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1BD78" w14:textId="66604C1B" w:rsidR="00DF4A6E" w:rsidRPr="004819C3" w:rsidRDefault="002F56EF" w:rsidP="00D4227E">
      <w:pPr>
        <w:spacing w:after="172" w:line="259" w:lineRule="auto"/>
        <w:ind w:left="0" w:right="61" w:firstLine="0"/>
        <w:jc w:val="right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Kuczek</w:t>
      </w:r>
      <w:r w:rsidR="00560E41" w:rsidRPr="00F81AA9">
        <w:rPr>
          <w:rFonts w:asciiTheme="minorHAnsi" w:hAnsiTheme="minorHAnsi" w:cstheme="minorHAnsi"/>
          <w:color w:val="auto"/>
        </w:rPr>
        <w:t xml:space="preserve">, </w:t>
      </w:r>
      <w:r>
        <w:rPr>
          <w:rFonts w:asciiTheme="minorHAnsi" w:hAnsiTheme="minorHAnsi" w:cstheme="minorHAnsi"/>
          <w:color w:val="auto"/>
        </w:rPr>
        <w:t>24.03</w:t>
      </w:r>
      <w:r w:rsidR="004F3A10" w:rsidRPr="004819C3">
        <w:rPr>
          <w:rFonts w:asciiTheme="minorHAnsi" w:hAnsiTheme="minorHAnsi" w:cstheme="minorHAnsi"/>
          <w:color w:val="auto"/>
        </w:rPr>
        <w:t>.</w:t>
      </w:r>
      <w:r w:rsidR="00560E41" w:rsidRPr="004819C3">
        <w:rPr>
          <w:rFonts w:asciiTheme="minorHAnsi" w:hAnsiTheme="minorHAnsi" w:cstheme="minorHAnsi"/>
          <w:color w:val="auto"/>
        </w:rPr>
        <w:t>202</w:t>
      </w:r>
      <w:r>
        <w:rPr>
          <w:rFonts w:asciiTheme="minorHAnsi" w:hAnsiTheme="minorHAnsi" w:cstheme="minorHAnsi"/>
          <w:color w:val="auto"/>
        </w:rPr>
        <w:t>6</w:t>
      </w:r>
      <w:r w:rsidR="00560E41" w:rsidRPr="004819C3">
        <w:rPr>
          <w:rFonts w:asciiTheme="minorHAnsi" w:hAnsiTheme="minorHAnsi" w:cstheme="minorHAnsi"/>
          <w:color w:val="auto"/>
        </w:rPr>
        <w:t xml:space="preserve"> r.  </w:t>
      </w:r>
    </w:p>
    <w:p w14:paraId="5E990F9B" w14:textId="42C05D64" w:rsidR="00517A25" w:rsidRPr="00D26D4D" w:rsidRDefault="00E4318B" w:rsidP="00517A25">
      <w:pPr>
        <w:spacing w:after="0" w:line="270" w:lineRule="auto"/>
        <w:ind w:right="0"/>
        <w:jc w:val="center"/>
        <w:rPr>
          <w:rFonts w:asciiTheme="minorHAnsi" w:hAnsiTheme="minorHAnsi" w:cstheme="minorHAnsi"/>
          <w:b/>
          <w:bCs/>
          <w:color w:val="EE0000"/>
        </w:rPr>
      </w:pPr>
      <w:r w:rsidRPr="001F5148">
        <w:rPr>
          <w:rFonts w:asciiTheme="minorHAnsi" w:hAnsiTheme="minorHAnsi" w:cstheme="minorHAnsi"/>
          <w:b/>
          <w:bCs/>
        </w:rPr>
        <w:t xml:space="preserve">ZAPYTANIE </w:t>
      </w:r>
      <w:r w:rsidRPr="00791BF3">
        <w:rPr>
          <w:rFonts w:asciiTheme="minorHAnsi" w:hAnsiTheme="minorHAnsi" w:cstheme="minorHAnsi"/>
          <w:b/>
          <w:bCs/>
          <w:color w:val="auto"/>
        </w:rPr>
        <w:t>OFERTOWE NA</w:t>
      </w:r>
      <w:r w:rsidR="00310335" w:rsidRPr="00791BF3">
        <w:rPr>
          <w:rFonts w:asciiTheme="minorHAnsi" w:hAnsiTheme="minorHAnsi" w:cstheme="minorHAnsi"/>
          <w:b/>
          <w:bCs/>
          <w:color w:val="auto"/>
        </w:rPr>
        <w:t xml:space="preserve"> DOSTAWĘ</w:t>
      </w:r>
      <w:r w:rsidRPr="00791BF3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347EC9" w:rsidRPr="00791BF3">
        <w:rPr>
          <w:rFonts w:asciiTheme="minorHAnsi" w:hAnsiTheme="minorHAnsi" w:cstheme="minorHAnsi"/>
          <w:b/>
          <w:bCs/>
          <w:color w:val="auto"/>
        </w:rPr>
        <w:t>GLICERYN</w:t>
      </w:r>
      <w:r w:rsidR="00310335" w:rsidRPr="00791BF3">
        <w:rPr>
          <w:rFonts w:asciiTheme="minorHAnsi" w:hAnsiTheme="minorHAnsi" w:cstheme="minorHAnsi"/>
          <w:b/>
          <w:bCs/>
          <w:color w:val="auto"/>
        </w:rPr>
        <w:t>Y</w:t>
      </w:r>
      <w:r w:rsidR="00347EC9" w:rsidRPr="00791BF3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347EC9" w:rsidRPr="00251B2B">
        <w:rPr>
          <w:rFonts w:asciiTheme="minorHAnsi" w:hAnsiTheme="minorHAnsi" w:cstheme="minorHAnsi"/>
          <w:b/>
          <w:bCs/>
          <w:color w:val="000000" w:themeColor="text1"/>
        </w:rPr>
        <w:t xml:space="preserve">ORAZ </w:t>
      </w:r>
      <w:r w:rsidR="00D26D4D">
        <w:rPr>
          <w:rFonts w:asciiTheme="minorHAnsi" w:hAnsiTheme="minorHAnsi" w:cstheme="minorHAnsi"/>
          <w:b/>
          <w:bCs/>
          <w:color w:val="auto"/>
        </w:rPr>
        <w:t>ŚRODK</w:t>
      </w:r>
      <w:r w:rsidR="00310335">
        <w:rPr>
          <w:rFonts w:asciiTheme="minorHAnsi" w:hAnsiTheme="minorHAnsi" w:cstheme="minorHAnsi"/>
          <w:b/>
          <w:bCs/>
          <w:color w:val="auto"/>
        </w:rPr>
        <w:t xml:space="preserve">ÓW </w:t>
      </w:r>
      <w:r w:rsidR="00D26D4D">
        <w:rPr>
          <w:rFonts w:asciiTheme="minorHAnsi" w:hAnsiTheme="minorHAnsi" w:cstheme="minorHAnsi"/>
          <w:b/>
          <w:bCs/>
          <w:color w:val="auto"/>
        </w:rPr>
        <w:t>MYJĄC</w:t>
      </w:r>
      <w:r w:rsidR="00310335">
        <w:rPr>
          <w:rFonts w:asciiTheme="minorHAnsi" w:hAnsiTheme="minorHAnsi" w:cstheme="minorHAnsi"/>
          <w:b/>
          <w:bCs/>
          <w:color w:val="auto"/>
        </w:rPr>
        <w:t>YCH</w:t>
      </w:r>
      <w:r w:rsidR="00D26D4D">
        <w:rPr>
          <w:rFonts w:asciiTheme="minorHAnsi" w:hAnsiTheme="minorHAnsi" w:cstheme="minorHAnsi"/>
          <w:b/>
          <w:bCs/>
          <w:color w:val="auto"/>
        </w:rPr>
        <w:t xml:space="preserve"> I DEZYNFEKUJĄC</w:t>
      </w:r>
      <w:r w:rsidR="00310335">
        <w:rPr>
          <w:rFonts w:asciiTheme="minorHAnsi" w:hAnsiTheme="minorHAnsi" w:cstheme="minorHAnsi"/>
          <w:b/>
          <w:bCs/>
          <w:color w:val="auto"/>
        </w:rPr>
        <w:t>YCH</w:t>
      </w:r>
      <w:r w:rsidR="00D26D4D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251B2B">
        <w:rPr>
          <w:rFonts w:asciiTheme="minorHAnsi" w:hAnsiTheme="minorHAnsi" w:cstheme="minorHAnsi"/>
          <w:b/>
          <w:bCs/>
          <w:color w:val="auto"/>
        </w:rPr>
        <w:br/>
      </w:r>
      <w:r w:rsidR="00D26D4D">
        <w:rPr>
          <w:rFonts w:asciiTheme="minorHAnsi" w:hAnsiTheme="minorHAnsi" w:cstheme="minorHAnsi"/>
          <w:b/>
          <w:bCs/>
          <w:color w:val="auto"/>
        </w:rPr>
        <w:t>PRZEZNACZON</w:t>
      </w:r>
      <w:r w:rsidR="00310335">
        <w:rPr>
          <w:rFonts w:asciiTheme="minorHAnsi" w:hAnsiTheme="minorHAnsi" w:cstheme="minorHAnsi"/>
          <w:b/>
          <w:bCs/>
          <w:color w:val="auto"/>
        </w:rPr>
        <w:t>YCH</w:t>
      </w:r>
      <w:r w:rsidR="00D26D4D">
        <w:rPr>
          <w:rFonts w:asciiTheme="minorHAnsi" w:hAnsiTheme="minorHAnsi" w:cstheme="minorHAnsi"/>
          <w:b/>
          <w:bCs/>
          <w:color w:val="auto"/>
        </w:rPr>
        <w:t xml:space="preserve"> DO CELÓW PRODUKCYJNYCH </w:t>
      </w:r>
    </w:p>
    <w:p w14:paraId="362F1357" w14:textId="3D72C336" w:rsidR="00F365CC" w:rsidRPr="001F5148" w:rsidRDefault="00F365CC" w:rsidP="003C142C">
      <w:pPr>
        <w:spacing w:after="187" w:line="259" w:lineRule="auto"/>
        <w:ind w:right="0"/>
        <w:rPr>
          <w:rFonts w:asciiTheme="minorHAnsi" w:hAnsiTheme="minorHAnsi" w:cstheme="minorHAnsi"/>
          <w:b/>
          <w:bCs/>
        </w:rPr>
      </w:pPr>
    </w:p>
    <w:p w14:paraId="4705BAEF" w14:textId="77777777" w:rsidR="00F365CC" w:rsidRPr="005777B7" w:rsidRDefault="00E4318B">
      <w:pPr>
        <w:tabs>
          <w:tab w:val="center" w:pos="1944"/>
        </w:tabs>
        <w:spacing w:after="23" w:line="270" w:lineRule="auto"/>
        <w:ind w:left="-8" w:right="0" w:firstLine="0"/>
        <w:rPr>
          <w:rFonts w:asciiTheme="minorHAnsi" w:hAnsiTheme="minorHAnsi" w:cstheme="minorHAnsi"/>
          <w:b/>
          <w:bCs/>
        </w:rPr>
      </w:pPr>
      <w:r w:rsidRPr="005777B7">
        <w:rPr>
          <w:rFonts w:asciiTheme="minorHAnsi" w:hAnsiTheme="minorHAnsi" w:cstheme="minorHAnsi"/>
          <w:b/>
          <w:bCs/>
        </w:rPr>
        <w:t xml:space="preserve">I. </w:t>
      </w:r>
      <w:r w:rsidRPr="005777B7">
        <w:rPr>
          <w:rFonts w:asciiTheme="minorHAnsi" w:hAnsiTheme="minorHAnsi" w:cstheme="minorHAnsi"/>
          <w:b/>
          <w:bCs/>
        </w:rPr>
        <w:tab/>
        <w:t xml:space="preserve">Nazwa i adres Zamawiającego  </w:t>
      </w:r>
    </w:p>
    <w:p w14:paraId="1F8A7FD8" w14:textId="1075ED2B" w:rsidR="002431BB" w:rsidRPr="002431BB" w:rsidRDefault="002431BB" w:rsidP="0043262F">
      <w:pPr>
        <w:tabs>
          <w:tab w:val="left" w:pos="709"/>
        </w:tabs>
        <w:ind w:left="709" w:right="18" w:firstLine="0"/>
        <w:rPr>
          <w:rFonts w:asciiTheme="minorHAnsi" w:hAnsiTheme="minorHAnsi" w:cstheme="minorHAnsi"/>
        </w:rPr>
      </w:pPr>
      <w:r w:rsidRPr="002431BB">
        <w:rPr>
          <w:rFonts w:asciiTheme="minorHAnsi" w:eastAsiaTheme="minorEastAsia" w:hAnsiTheme="minorHAnsi" w:cstheme="minorHAnsi"/>
          <w:color w:val="auto"/>
          <w:kern w:val="0"/>
        </w:rPr>
        <w:t>"BACTO - TECH" SPÓŁKA Z OGRANICZONĄ ODPOWIEDZIALNOŚCIĄ</w:t>
      </w:r>
      <w:r w:rsidRPr="002431BB">
        <w:rPr>
          <w:rFonts w:asciiTheme="minorHAnsi" w:eastAsiaTheme="minorEastAsia" w:hAnsiTheme="minorHAnsi" w:cstheme="minorHAnsi"/>
          <w:color w:val="auto"/>
          <w:kern w:val="0"/>
        </w:rPr>
        <w:br/>
      </w:r>
      <w:r w:rsidR="00601601">
        <w:rPr>
          <w:rFonts w:asciiTheme="minorHAnsi" w:hAnsiTheme="minorHAnsi" w:cstheme="minorHAnsi"/>
        </w:rPr>
        <w:t>Kuczek 8P</w:t>
      </w:r>
    </w:p>
    <w:p w14:paraId="1F574D00" w14:textId="51136EB2" w:rsidR="002431BB" w:rsidRPr="002431BB" w:rsidRDefault="002431BB" w:rsidP="0043262F">
      <w:pPr>
        <w:tabs>
          <w:tab w:val="left" w:pos="709"/>
        </w:tabs>
        <w:ind w:left="709" w:right="18" w:firstLine="0"/>
        <w:rPr>
          <w:rFonts w:asciiTheme="minorHAnsi" w:hAnsiTheme="minorHAnsi" w:cstheme="minorHAnsi"/>
        </w:rPr>
      </w:pPr>
      <w:r w:rsidRPr="002431BB">
        <w:rPr>
          <w:rFonts w:asciiTheme="minorHAnsi" w:hAnsiTheme="minorHAnsi" w:cstheme="minorHAnsi"/>
        </w:rPr>
        <w:t>87-</w:t>
      </w:r>
      <w:r w:rsidR="00601601">
        <w:rPr>
          <w:rFonts w:asciiTheme="minorHAnsi" w:hAnsiTheme="minorHAnsi" w:cstheme="minorHAnsi"/>
        </w:rPr>
        <w:t>7</w:t>
      </w:r>
      <w:r w:rsidRPr="002431BB">
        <w:rPr>
          <w:rFonts w:asciiTheme="minorHAnsi" w:hAnsiTheme="minorHAnsi" w:cstheme="minorHAnsi"/>
        </w:rPr>
        <w:t xml:space="preserve">00 </w:t>
      </w:r>
      <w:r w:rsidR="00601601">
        <w:rPr>
          <w:rFonts w:asciiTheme="minorHAnsi" w:hAnsiTheme="minorHAnsi" w:cstheme="minorHAnsi"/>
        </w:rPr>
        <w:t xml:space="preserve">Aleksandrów Kujawski </w:t>
      </w:r>
    </w:p>
    <w:p w14:paraId="7331B012" w14:textId="77777777" w:rsidR="002431BB" w:rsidRPr="002431BB" w:rsidRDefault="002431BB" w:rsidP="0043262F">
      <w:pPr>
        <w:tabs>
          <w:tab w:val="left" w:pos="709"/>
        </w:tabs>
        <w:ind w:left="709" w:right="18" w:firstLine="0"/>
        <w:rPr>
          <w:rFonts w:asciiTheme="minorHAnsi" w:eastAsiaTheme="minorEastAsia" w:hAnsiTheme="minorHAnsi" w:cstheme="minorHAnsi"/>
          <w:color w:val="auto"/>
          <w:kern w:val="0"/>
        </w:rPr>
      </w:pPr>
      <w:r w:rsidRPr="002431BB">
        <w:rPr>
          <w:rFonts w:asciiTheme="minorHAnsi" w:hAnsiTheme="minorHAnsi" w:cstheme="minorHAnsi"/>
        </w:rPr>
        <w:t xml:space="preserve">NIP: </w:t>
      </w:r>
      <w:r w:rsidRPr="002431BB">
        <w:rPr>
          <w:rFonts w:asciiTheme="minorHAnsi" w:eastAsiaTheme="minorEastAsia" w:hAnsiTheme="minorHAnsi" w:cstheme="minorHAnsi"/>
          <w:color w:val="auto"/>
          <w:kern w:val="0"/>
        </w:rPr>
        <w:t>9562311106</w:t>
      </w:r>
    </w:p>
    <w:p w14:paraId="3D99774C" w14:textId="5F868F2C" w:rsidR="00F365CC" w:rsidRDefault="002431BB" w:rsidP="0043262F">
      <w:pPr>
        <w:tabs>
          <w:tab w:val="left" w:pos="709"/>
        </w:tabs>
        <w:ind w:left="709" w:right="18" w:firstLine="0"/>
        <w:rPr>
          <w:rFonts w:asciiTheme="minorHAnsi" w:eastAsiaTheme="minorEastAsia" w:hAnsiTheme="minorHAnsi" w:cstheme="minorHAnsi"/>
          <w:color w:val="auto"/>
          <w:kern w:val="0"/>
        </w:rPr>
      </w:pPr>
      <w:r w:rsidRPr="002431BB">
        <w:rPr>
          <w:rFonts w:asciiTheme="minorHAnsi" w:hAnsiTheme="minorHAnsi" w:cstheme="minorHAnsi"/>
        </w:rPr>
        <w:t xml:space="preserve">REGON: </w:t>
      </w:r>
      <w:r w:rsidRPr="002431BB">
        <w:rPr>
          <w:rFonts w:asciiTheme="minorHAnsi" w:eastAsiaTheme="minorEastAsia" w:hAnsiTheme="minorHAnsi" w:cstheme="minorHAnsi"/>
          <w:color w:val="auto"/>
          <w:kern w:val="0"/>
        </w:rPr>
        <w:t>361318082</w:t>
      </w:r>
    </w:p>
    <w:p w14:paraId="37DB9814" w14:textId="03DC7018" w:rsidR="00F365CC" w:rsidRPr="005777B7" w:rsidRDefault="00F365CC" w:rsidP="00D62F2D">
      <w:pPr>
        <w:spacing w:after="62" w:line="259" w:lineRule="auto"/>
        <w:ind w:left="0" w:right="0" w:firstLine="0"/>
        <w:rPr>
          <w:rFonts w:asciiTheme="minorHAnsi" w:hAnsiTheme="minorHAnsi" w:cstheme="minorHAnsi"/>
        </w:rPr>
      </w:pPr>
    </w:p>
    <w:p w14:paraId="7BAEB341" w14:textId="173FABDB" w:rsidR="00FD17A9" w:rsidRPr="003B0106" w:rsidRDefault="00E4318B" w:rsidP="003B0106">
      <w:pPr>
        <w:numPr>
          <w:ilvl w:val="0"/>
          <w:numId w:val="1"/>
        </w:numPr>
        <w:spacing w:after="57" w:line="270" w:lineRule="auto"/>
        <w:ind w:right="0" w:hanging="732"/>
        <w:rPr>
          <w:rFonts w:asciiTheme="minorHAnsi" w:hAnsiTheme="minorHAnsi" w:cstheme="minorHAnsi"/>
          <w:b/>
          <w:bCs/>
        </w:rPr>
      </w:pPr>
      <w:r w:rsidRPr="005777B7">
        <w:rPr>
          <w:rFonts w:asciiTheme="minorHAnsi" w:hAnsiTheme="minorHAnsi" w:cstheme="minorHAnsi"/>
          <w:b/>
          <w:bCs/>
        </w:rPr>
        <w:t xml:space="preserve">Tryb udzielenia zamówienia  </w:t>
      </w:r>
    </w:p>
    <w:p w14:paraId="2B63593A" w14:textId="77777777" w:rsidR="00F365CC" w:rsidRPr="005777B7" w:rsidRDefault="00E4318B" w:rsidP="0043262F">
      <w:pPr>
        <w:numPr>
          <w:ilvl w:val="2"/>
          <w:numId w:val="2"/>
        </w:numPr>
        <w:spacing w:line="276" w:lineRule="auto"/>
        <w:ind w:left="851" w:right="18" w:hanging="36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Postępowanie o udzielenie zamówienia prowadzone jest w trybie zasady konkurencyjności, zgodnie z Wytycznymi kwalifikowalności wydatków na lata 2021-2027.  </w:t>
      </w:r>
    </w:p>
    <w:p w14:paraId="1D62C28A" w14:textId="2BD4B742" w:rsidR="00F365CC" w:rsidRDefault="00E4318B" w:rsidP="0043262F">
      <w:pPr>
        <w:numPr>
          <w:ilvl w:val="2"/>
          <w:numId w:val="2"/>
        </w:numPr>
        <w:spacing w:line="276" w:lineRule="auto"/>
        <w:ind w:left="851" w:right="18" w:hanging="36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Postępowanie jest realizowane w związku z </w:t>
      </w:r>
      <w:r w:rsidR="00094872" w:rsidRPr="005777B7">
        <w:rPr>
          <w:rFonts w:asciiTheme="minorHAnsi" w:hAnsiTheme="minorHAnsi" w:cstheme="minorHAnsi"/>
        </w:rPr>
        <w:t>uzyskaniem</w:t>
      </w:r>
      <w:r w:rsidRPr="005777B7">
        <w:rPr>
          <w:rFonts w:asciiTheme="minorHAnsi" w:hAnsiTheme="minorHAnsi" w:cstheme="minorHAnsi"/>
        </w:rPr>
        <w:t xml:space="preserve"> dofina</w:t>
      </w:r>
      <w:r w:rsidR="00FD17A9">
        <w:rPr>
          <w:rFonts w:asciiTheme="minorHAnsi" w:hAnsiTheme="minorHAnsi" w:cstheme="minorHAnsi"/>
        </w:rPr>
        <w:t>n</w:t>
      </w:r>
      <w:r w:rsidRPr="005777B7">
        <w:rPr>
          <w:rFonts w:asciiTheme="minorHAnsi" w:hAnsiTheme="minorHAnsi" w:cstheme="minorHAnsi"/>
        </w:rPr>
        <w:t>sowani</w:t>
      </w:r>
      <w:r w:rsidR="00094872" w:rsidRPr="005777B7">
        <w:rPr>
          <w:rFonts w:asciiTheme="minorHAnsi" w:hAnsiTheme="minorHAnsi" w:cstheme="minorHAnsi"/>
        </w:rPr>
        <w:t>a</w:t>
      </w:r>
      <w:r w:rsidRPr="005777B7">
        <w:rPr>
          <w:rFonts w:asciiTheme="minorHAnsi" w:hAnsiTheme="minorHAnsi" w:cstheme="minorHAnsi"/>
        </w:rPr>
        <w:t xml:space="preserve"> w ramach </w:t>
      </w:r>
      <w:r w:rsidR="00FD17A9">
        <w:rPr>
          <w:rFonts w:asciiTheme="minorHAnsi" w:hAnsiTheme="minorHAnsi" w:cstheme="minorHAnsi"/>
        </w:rPr>
        <w:t xml:space="preserve">Programu </w:t>
      </w:r>
      <w:r w:rsidRPr="005777B7">
        <w:rPr>
          <w:rFonts w:asciiTheme="minorHAnsi" w:hAnsiTheme="minorHAnsi" w:cstheme="minorHAnsi"/>
        </w:rPr>
        <w:t>Fundusz</w:t>
      </w:r>
      <w:r w:rsidR="00FD17A9">
        <w:rPr>
          <w:rFonts w:asciiTheme="minorHAnsi" w:hAnsiTheme="minorHAnsi" w:cstheme="minorHAnsi"/>
        </w:rPr>
        <w:t>y</w:t>
      </w:r>
      <w:r w:rsidRPr="005777B7">
        <w:rPr>
          <w:rFonts w:asciiTheme="minorHAnsi" w:hAnsiTheme="minorHAnsi" w:cstheme="minorHAnsi"/>
        </w:rPr>
        <w:t xml:space="preserve"> Europejskich dla Nowoczesnej Gospodarki, </w:t>
      </w:r>
      <w:r w:rsidR="004F2664" w:rsidRPr="005777B7">
        <w:rPr>
          <w:rFonts w:asciiTheme="minorHAnsi" w:hAnsiTheme="minorHAnsi" w:cstheme="minorHAnsi"/>
        </w:rPr>
        <w:t>Działanie</w:t>
      </w:r>
      <w:r w:rsidR="001A5A6F">
        <w:rPr>
          <w:rFonts w:asciiTheme="minorHAnsi" w:hAnsiTheme="minorHAnsi" w:cstheme="minorHAnsi"/>
        </w:rPr>
        <w:t>:</w:t>
      </w:r>
      <w:r w:rsidR="004F2664" w:rsidRPr="005777B7">
        <w:rPr>
          <w:rFonts w:asciiTheme="minorHAnsi" w:hAnsiTheme="minorHAnsi" w:cstheme="minorHAnsi"/>
        </w:rPr>
        <w:t xml:space="preserve"> </w:t>
      </w:r>
      <w:r w:rsidR="00FD17A9">
        <w:rPr>
          <w:rFonts w:asciiTheme="minorHAnsi" w:hAnsiTheme="minorHAnsi" w:cstheme="minorHAnsi"/>
        </w:rPr>
        <w:t>ŚCIEŻKA SMART.</w:t>
      </w:r>
    </w:p>
    <w:p w14:paraId="60BAF5CE" w14:textId="4562857F" w:rsidR="00207E0A" w:rsidRPr="004819C3" w:rsidRDefault="00207E0A" w:rsidP="00207E0A">
      <w:pPr>
        <w:spacing w:line="276" w:lineRule="auto"/>
        <w:ind w:left="851" w:right="18" w:firstLine="0"/>
        <w:rPr>
          <w:rFonts w:asciiTheme="minorHAnsi" w:hAnsiTheme="minorHAnsi" w:cstheme="minorHAnsi"/>
          <w:color w:val="auto"/>
        </w:rPr>
      </w:pPr>
      <w:r w:rsidRPr="004819C3">
        <w:rPr>
          <w:rFonts w:asciiTheme="minorHAnsi" w:hAnsiTheme="minorHAnsi" w:cstheme="minorHAnsi"/>
          <w:color w:val="auto"/>
        </w:rPr>
        <w:t xml:space="preserve">Zamówienie jest niezbędne do realizacji projektu pn. </w:t>
      </w:r>
      <w:r w:rsidR="004819C3">
        <w:rPr>
          <w:rFonts w:asciiTheme="minorHAnsi" w:hAnsiTheme="minorHAnsi" w:cstheme="minorHAnsi"/>
          <w:color w:val="auto"/>
        </w:rPr>
        <w:t xml:space="preserve">„Stworzenie innowacyjnego systemu szybkiej diagnostyki oraz mikrobiologicznej sanityzacji środowiska produkcyjnego w uprawach roślin pod osłonami” </w:t>
      </w:r>
    </w:p>
    <w:p w14:paraId="70CDF202" w14:textId="77777777" w:rsidR="00F365CC" w:rsidRPr="005777B7" w:rsidRDefault="00E4318B" w:rsidP="0043262F">
      <w:pPr>
        <w:numPr>
          <w:ilvl w:val="2"/>
          <w:numId w:val="2"/>
        </w:numPr>
        <w:spacing w:line="276" w:lineRule="auto"/>
        <w:ind w:left="851" w:right="18" w:hanging="36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Postępowanie o udzielenie niniejszego zamówienia nie podlega przepisom ustawy Prawo Zamówień Publicznych.  </w:t>
      </w:r>
    </w:p>
    <w:p w14:paraId="1439D3BF" w14:textId="77777777" w:rsidR="00F365CC" w:rsidRPr="005777B7" w:rsidRDefault="00E4318B" w:rsidP="0043262F">
      <w:pPr>
        <w:numPr>
          <w:ilvl w:val="2"/>
          <w:numId w:val="2"/>
        </w:numPr>
        <w:spacing w:line="276" w:lineRule="auto"/>
        <w:ind w:left="851" w:right="18" w:hanging="36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Zapytanie ofertowe zostało upublicznione na stronie:  </w:t>
      </w:r>
    </w:p>
    <w:p w14:paraId="097CF226" w14:textId="7502FBA4" w:rsidR="00F365CC" w:rsidRPr="005777B7" w:rsidRDefault="00E4318B" w:rsidP="0043262F">
      <w:pPr>
        <w:spacing w:after="33" w:line="276" w:lineRule="auto"/>
        <w:ind w:left="851" w:right="0" w:firstLine="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  <w:color w:val="0563C1"/>
          <w:u w:val="single" w:color="0563C1"/>
        </w:rPr>
        <w:t>https://bazakonkurencyjnosci.funduszeeuropejskie.gov.pl/</w:t>
      </w:r>
      <w:r w:rsidRPr="005777B7">
        <w:rPr>
          <w:rFonts w:asciiTheme="minorHAnsi" w:hAnsiTheme="minorHAnsi" w:cstheme="minorHAnsi"/>
        </w:rPr>
        <w:t xml:space="preserve">. </w:t>
      </w:r>
    </w:p>
    <w:p w14:paraId="19625248" w14:textId="77777777" w:rsidR="00F365CC" w:rsidRPr="005777B7" w:rsidRDefault="00E4318B" w:rsidP="00413D84">
      <w:pPr>
        <w:spacing w:after="0" w:line="276" w:lineRule="auto"/>
        <w:ind w:left="1099" w:right="0" w:firstLine="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  </w:t>
      </w:r>
    </w:p>
    <w:p w14:paraId="6BFB49A7" w14:textId="77777777" w:rsidR="00F365CC" w:rsidRDefault="00E4318B">
      <w:pPr>
        <w:numPr>
          <w:ilvl w:val="0"/>
          <w:numId w:val="1"/>
        </w:numPr>
        <w:spacing w:after="23" w:line="270" w:lineRule="auto"/>
        <w:ind w:right="0" w:hanging="732"/>
        <w:rPr>
          <w:rFonts w:asciiTheme="minorHAnsi" w:hAnsiTheme="minorHAnsi" w:cstheme="minorHAnsi"/>
          <w:b/>
          <w:bCs/>
        </w:rPr>
      </w:pPr>
      <w:r w:rsidRPr="005777B7">
        <w:rPr>
          <w:rFonts w:asciiTheme="minorHAnsi" w:hAnsiTheme="minorHAnsi" w:cstheme="minorHAnsi"/>
          <w:b/>
          <w:bCs/>
        </w:rPr>
        <w:t xml:space="preserve">Opis przedmiotu zamówienia  </w:t>
      </w:r>
    </w:p>
    <w:p w14:paraId="20BD2299" w14:textId="77777777" w:rsidR="006A6E03" w:rsidRDefault="006A6E03" w:rsidP="006A6E03">
      <w:pPr>
        <w:spacing w:after="23" w:line="270" w:lineRule="auto"/>
        <w:ind w:right="0"/>
        <w:rPr>
          <w:rFonts w:asciiTheme="minorHAnsi" w:hAnsiTheme="minorHAnsi" w:cstheme="minorHAnsi"/>
          <w:b/>
          <w:bCs/>
        </w:rPr>
      </w:pPr>
    </w:p>
    <w:p w14:paraId="7845927F" w14:textId="688455A4" w:rsidR="00002D34" w:rsidRDefault="004535CB">
      <w:pPr>
        <w:pStyle w:val="Akapitzlist"/>
        <w:numPr>
          <w:ilvl w:val="0"/>
          <w:numId w:val="23"/>
        </w:numPr>
        <w:tabs>
          <w:tab w:val="left" w:pos="851"/>
        </w:tabs>
        <w:ind w:left="709" w:right="18" w:hanging="141"/>
        <w:rPr>
          <w:rFonts w:asciiTheme="minorHAnsi" w:hAnsiTheme="minorHAnsi" w:cstheme="minorHAnsi"/>
          <w:spacing w:val="2"/>
          <w:shd w:val="clear" w:color="auto" w:fill="FFFFFF"/>
        </w:rPr>
      </w:pPr>
      <w:r>
        <w:rPr>
          <w:rFonts w:asciiTheme="minorHAnsi" w:hAnsiTheme="minorHAnsi" w:cstheme="minorHAnsi"/>
          <w:spacing w:val="2"/>
          <w:shd w:val="clear" w:color="auto" w:fill="FFFFFF"/>
        </w:rPr>
        <w:t xml:space="preserve">Kody CPV zamówienia: </w:t>
      </w:r>
    </w:p>
    <w:p w14:paraId="59F0B526" w14:textId="41CDB9D4" w:rsidR="00DC772D" w:rsidRPr="00E26040" w:rsidRDefault="00DC772D" w:rsidP="0043262F">
      <w:pPr>
        <w:tabs>
          <w:tab w:val="left" w:pos="709"/>
        </w:tabs>
        <w:ind w:left="0" w:right="18" w:hanging="141"/>
        <w:rPr>
          <w:rFonts w:asciiTheme="minorHAnsi" w:hAnsiTheme="minorHAnsi" w:cstheme="minorHAnsi"/>
          <w:b/>
          <w:bCs/>
          <w:spacing w:val="2"/>
          <w:shd w:val="clear" w:color="auto" w:fill="FFFFFF"/>
        </w:rPr>
      </w:pPr>
      <w:r>
        <w:rPr>
          <w:rFonts w:asciiTheme="minorHAnsi" w:hAnsiTheme="minorHAnsi" w:cstheme="minorHAnsi"/>
          <w:spacing w:val="2"/>
          <w:shd w:val="clear" w:color="auto" w:fill="FFFFFF"/>
        </w:rPr>
        <w:tab/>
      </w:r>
      <w:r>
        <w:rPr>
          <w:rFonts w:asciiTheme="minorHAnsi" w:hAnsiTheme="minorHAnsi" w:cstheme="minorHAnsi"/>
          <w:spacing w:val="2"/>
          <w:shd w:val="clear" w:color="auto" w:fill="FFFFFF"/>
        </w:rPr>
        <w:tab/>
      </w:r>
      <w:r w:rsidRPr="00DC772D">
        <w:rPr>
          <w:rFonts w:asciiTheme="minorHAnsi" w:hAnsiTheme="minorHAnsi" w:cstheme="minorHAnsi"/>
          <w:b/>
          <w:bCs/>
          <w:spacing w:val="2"/>
          <w:shd w:val="clear" w:color="auto" w:fill="FFFFFF"/>
        </w:rPr>
        <w:t xml:space="preserve">Cześć 1 </w:t>
      </w:r>
      <w:r w:rsidRPr="00E26040">
        <w:rPr>
          <w:rFonts w:asciiTheme="minorHAnsi" w:hAnsiTheme="minorHAnsi" w:cstheme="minorHAnsi"/>
          <w:b/>
          <w:bCs/>
          <w:spacing w:val="2"/>
          <w:shd w:val="clear" w:color="auto" w:fill="FFFFFF"/>
        </w:rPr>
        <w:t xml:space="preserve">– </w:t>
      </w:r>
      <w:r w:rsidR="00E26040">
        <w:rPr>
          <w:rFonts w:asciiTheme="minorHAnsi" w:hAnsiTheme="minorHAnsi" w:cstheme="minorHAnsi"/>
          <w:b/>
          <w:bCs/>
        </w:rPr>
        <w:t>Ś</w:t>
      </w:r>
      <w:r w:rsidR="00E26040" w:rsidRPr="00E26040">
        <w:rPr>
          <w:rFonts w:asciiTheme="minorHAnsi" w:hAnsiTheme="minorHAnsi" w:cstheme="minorHAnsi"/>
          <w:b/>
          <w:bCs/>
        </w:rPr>
        <w:t>rodki myjące i dezynfekujące przeznaczone do celów produkcyjnych</w:t>
      </w:r>
    </w:p>
    <w:p w14:paraId="5152E6DC" w14:textId="6B8DD9A2" w:rsidR="001F316E" w:rsidRPr="0093520A" w:rsidRDefault="001F316E" w:rsidP="0043262F">
      <w:pPr>
        <w:pStyle w:val="Akapitzlist"/>
        <w:ind w:left="709" w:right="18" w:firstLine="0"/>
        <w:rPr>
          <w:rStyle w:val="cf01"/>
          <w:rFonts w:asciiTheme="minorHAnsi" w:eastAsiaTheme="majorEastAsia" w:hAnsiTheme="minorHAnsi" w:cstheme="minorHAnsi"/>
          <w:color w:val="auto"/>
          <w:sz w:val="22"/>
          <w:szCs w:val="22"/>
        </w:rPr>
      </w:pPr>
      <w:r w:rsidRPr="0093520A">
        <w:rPr>
          <w:rFonts w:asciiTheme="minorHAnsi" w:hAnsiTheme="minorHAnsi" w:cstheme="minorHAnsi"/>
          <w:color w:val="auto"/>
        </w:rPr>
        <w:t xml:space="preserve">kod CPV: </w:t>
      </w:r>
      <w:r w:rsidR="00B22299">
        <w:rPr>
          <w:rFonts w:asciiTheme="minorHAnsi" w:hAnsiTheme="minorHAnsi" w:cstheme="minorHAnsi"/>
          <w:color w:val="auto"/>
        </w:rPr>
        <w:t>24455000-8 (</w:t>
      </w:r>
      <w:r w:rsidR="00D22C16">
        <w:rPr>
          <w:rFonts w:asciiTheme="minorHAnsi" w:hAnsiTheme="minorHAnsi" w:cstheme="minorHAnsi"/>
          <w:color w:val="auto"/>
        </w:rPr>
        <w:t>Ś</w:t>
      </w:r>
      <w:r w:rsidR="00B22299">
        <w:rPr>
          <w:rFonts w:asciiTheme="minorHAnsi" w:hAnsiTheme="minorHAnsi" w:cstheme="minorHAnsi"/>
          <w:color w:val="auto"/>
        </w:rPr>
        <w:t>rodki odkażające)</w:t>
      </w:r>
    </w:p>
    <w:p w14:paraId="3A1E6C4D" w14:textId="27F4E55E" w:rsidR="00E83162" w:rsidRPr="00413AD2" w:rsidRDefault="00413AD2" w:rsidP="0043262F">
      <w:pPr>
        <w:pStyle w:val="Akapitzlist"/>
        <w:ind w:left="709" w:right="18" w:firstLine="0"/>
        <w:rPr>
          <w:rFonts w:asciiTheme="minorHAnsi" w:hAnsiTheme="minorHAnsi" w:cstheme="minorHAnsi"/>
          <w:b/>
          <w:bCs/>
          <w:color w:val="auto"/>
        </w:rPr>
      </w:pPr>
      <w:r w:rsidRPr="00413AD2">
        <w:rPr>
          <w:rFonts w:asciiTheme="minorHAnsi" w:hAnsiTheme="minorHAnsi" w:cstheme="minorHAnsi"/>
          <w:b/>
          <w:bCs/>
          <w:color w:val="auto"/>
        </w:rPr>
        <w:t xml:space="preserve">Część </w:t>
      </w:r>
      <w:r w:rsidR="002F56EF">
        <w:rPr>
          <w:rFonts w:asciiTheme="minorHAnsi" w:hAnsiTheme="minorHAnsi" w:cstheme="minorHAnsi"/>
          <w:b/>
          <w:bCs/>
          <w:color w:val="auto"/>
        </w:rPr>
        <w:t>2</w:t>
      </w:r>
      <w:r w:rsidR="0062112D">
        <w:rPr>
          <w:rFonts w:asciiTheme="minorHAnsi" w:hAnsiTheme="minorHAnsi" w:cstheme="minorHAnsi"/>
          <w:b/>
          <w:bCs/>
          <w:color w:val="auto"/>
        </w:rPr>
        <w:t xml:space="preserve"> -</w:t>
      </w:r>
      <w:r w:rsidRPr="00413AD2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E26040">
        <w:rPr>
          <w:rFonts w:asciiTheme="minorHAnsi" w:hAnsiTheme="minorHAnsi" w:cstheme="minorHAnsi"/>
          <w:b/>
          <w:bCs/>
          <w:color w:val="auto"/>
        </w:rPr>
        <w:t>Gliceryna</w:t>
      </w:r>
      <w:r w:rsidRPr="00413AD2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32FE9C98" w14:textId="6CD17112" w:rsidR="00E01C86" w:rsidRPr="00EC362A" w:rsidRDefault="00E01C86" w:rsidP="0043262F">
      <w:pPr>
        <w:pStyle w:val="Akapitzlist"/>
        <w:ind w:left="709" w:right="18" w:firstLine="0"/>
        <w:rPr>
          <w:rFonts w:asciiTheme="minorHAnsi" w:hAnsiTheme="minorHAnsi" w:cstheme="minorHAnsi"/>
        </w:rPr>
      </w:pPr>
      <w:r w:rsidRPr="00EC362A">
        <w:rPr>
          <w:rFonts w:asciiTheme="minorHAnsi" w:hAnsiTheme="minorHAnsi" w:cstheme="minorHAnsi"/>
          <w:color w:val="auto"/>
        </w:rPr>
        <w:t xml:space="preserve">Kod CPV: </w:t>
      </w:r>
      <w:r w:rsidR="00C07D51">
        <w:rPr>
          <w:rFonts w:asciiTheme="minorHAnsi" w:hAnsiTheme="minorHAnsi" w:cstheme="minorHAnsi"/>
          <w:color w:val="auto"/>
        </w:rPr>
        <w:t>24964000-9 (Gliceryna)</w:t>
      </w:r>
    </w:p>
    <w:p w14:paraId="62D30505" w14:textId="77777777" w:rsidR="0070663A" w:rsidRPr="0043262F" w:rsidRDefault="0070663A" w:rsidP="0043262F">
      <w:pPr>
        <w:ind w:left="0" w:right="18" w:firstLine="0"/>
        <w:rPr>
          <w:rStyle w:val="cf01"/>
          <w:rFonts w:asciiTheme="minorHAnsi" w:eastAsiaTheme="majorEastAsia" w:hAnsiTheme="minorHAnsi" w:cstheme="minorHAnsi"/>
          <w:color w:val="auto"/>
          <w:sz w:val="22"/>
          <w:szCs w:val="22"/>
        </w:rPr>
      </w:pPr>
    </w:p>
    <w:p w14:paraId="65CE49A7" w14:textId="6C7834A9" w:rsidR="00223A50" w:rsidRPr="00223A50" w:rsidRDefault="008E6D91" w:rsidP="007B3BF3">
      <w:pPr>
        <w:pStyle w:val="Akapitzlist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567" w:right="0" w:firstLine="0"/>
        <w:jc w:val="both"/>
        <w:rPr>
          <w:rFonts w:asciiTheme="minorHAnsi" w:eastAsiaTheme="minorEastAsia" w:hAnsiTheme="minorHAnsi" w:cstheme="minorHAnsi"/>
          <w:color w:val="auto"/>
          <w:kern w:val="0"/>
        </w:rPr>
      </w:pPr>
      <w:r>
        <w:rPr>
          <w:rFonts w:asciiTheme="minorHAnsi" w:eastAsiaTheme="minorEastAsia" w:hAnsiTheme="minorHAnsi" w:cstheme="minorHAnsi"/>
          <w:color w:val="auto"/>
          <w:kern w:val="0"/>
        </w:rPr>
        <w:t>Zakres</w:t>
      </w:r>
      <w:r w:rsidR="00223A50">
        <w:rPr>
          <w:rFonts w:asciiTheme="minorHAnsi" w:eastAsiaTheme="minorEastAsia" w:hAnsiTheme="minorHAnsi" w:cstheme="minorHAnsi"/>
          <w:color w:val="auto"/>
          <w:kern w:val="0"/>
        </w:rPr>
        <w:t xml:space="preserve"> zamówienia </w:t>
      </w:r>
    </w:p>
    <w:p w14:paraId="0D08A1C3" w14:textId="73754468" w:rsidR="00B0200D" w:rsidRDefault="004535CB" w:rsidP="00223A50">
      <w:pPr>
        <w:pStyle w:val="Akapitzlist"/>
        <w:tabs>
          <w:tab w:val="left" w:pos="851"/>
        </w:tabs>
        <w:autoSpaceDE w:val="0"/>
        <w:autoSpaceDN w:val="0"/>
        <w:adjustRightInd w:val="0"/>
        <w:spacing w:after="0" w:line="276" w:lineRule="auto"/>
        <w:ind w:left="567" w:right="0" w:firstLine="0"/>
        <w:jc w:val="both"/>
        <w:rPr>
          <w:rFonts w:asciiTheme="minorHAnsi" w:eastAsiaTheme="minorEastAsia" w:hAnsiTheme="minorHAnsi" w:cstheme="minorHAnsi"/>
          <w:color w:val="auto"/>
          <w:kern w:val="0"/>
        </w:rPr>
      </w:pPr>
      <w:r w:rsidRPr="00223A50">
        <w:rPr>
          <w:rFonts w:asciiTheme="minorHAnsi" w:hAnsiTheme="minorHAnsi" w:cstheme="minorHAnsi"/>
          <w:color w:val="auto"/>
        </w:rPr>
        <w:t>Przedmiotem zapytania ofertowego jest</w:t>
      </w:r>
      <w:r w:rsidR="00B65B39">
        <w:rPr>
          <w:rFonts w:asciiTheme="minorHAnsi" w:hAnsiTheme="minorHAnsi" w:cstheme="minorHAnsi"/>
          <w:color w:val="auto"/>
        </w:rPr>
        <w:t xml:space="preserve"> do</w:t>
      </w:r>
      <w:r w:rsidRPr="00361600">
        <w:rPr>
          <w:rFonts w:asciiTheme="minorHAnsi" w:hAnsiTheme="minorHAnsi" w:cstheme="minorHAnsi"/>
          <w:color w:val="auto"/>
        </w:rPr>
        <w:t xml:space="preserve">stawa </w:t>
      </w:r>
      <w:r w:rsidR="00361600" w:rsidRPr="00361600">
        <w:rPr>
          <w:rFonts w:asciiTheme="minorHAnsi" w:hAnsiTheme="minorHAnsi" w:cstheme="minorHAnsi"/>
          <w:color w:val="auto"/>
        </w:rPr>
        <w:t xml:space="preserve">gliceryny oraz </w:t>
      </w:r>
      <w:r w:rsidR="00EC362A" w:rsidRPr="00361600">
        <w:rPr>
          <w:rFonts w:asciiTheme="minorHAnsi" w:hAnsiTheme="minorHAnsi" w:cstheme="minorHAnsi"/>
          <w:color w:val="auto"/>
        </w:rPr>
        <w:t xml:space="preserve">środków </w:t>
      </w:r>
      <w:r w:rsidR="00E42471" w:rsidRPr="003F6231">
        <w:rPr>
          <w:rFonts w:asciiTheme="minorHAnsi" w:hAnsiTheme="minorHAnsi" w:cstheme="minorHAnsi"/>
          <w:color w:val="auto"/>
        </w:rPr>
        <w:t>myjących</w:t>
      </w:r>
      <w:r w:rsidR="007B4BB4">
        <w:rPr>
          <w:rFonts w:asciiTheme="minorHAnsi" w:hAnsiTheme="minorHAnsi" w:cstheme="minorHAnsi"/>
          <w:color w:val="auto"/>
        </w:rPr>
        <w:br/>
      </w:r>
      <w:r w:rsidR="00E42471" w:rsidRPr="003F6231">
        <w:rPr>
          <w:rFonts w:asciiTheme="minorHAnsi" w:hAnsiTheme="minorHAnsi" w:cstheme="minorHAnsi"/>
          <w:color w:val="auto"/>
        </w:rPr>
        <w:t>i dezynfekujących</w:t>
      </w:r>
      <w:r w:rsidR="00B65B39">
        <w:rPr>
          <w:rFonts w:asciiTheme="minorHAnsi" w:hAnsiTheme="minorHAnsi" w:cstheme="minorHAnsi"/>
          <w:color w:val="auto"/>
        </w:rPr>
        <w:t>,</w:t>
      </w:r>
      <w:r w:rsidR="00E42471" w:rsidRPr="003F6231">
        <w:rPr>
          <w:rFonts w:asciiTheme="minorHAnsi" w:hAnsiTheme="minorHAnsi" w:cstheme="minorHAnsi"/>
          <w:color w:val="auto"/>
        </w:rPr>
        <w:t xml:space="preserve"> przeznaczonych do celów produkcyjnych</w:t>
      </w:r>
      <w:r w:rsidR="00361600">
        <w:rPr>
          <w:rFonts w:asciiTheme="minorHAnsi" w:hAnsiTheme="minorHAnsi" w:cstheme="minorHAnsi"/>
          <w:color w:val="auto"/>
        </w:rPr>
        <w:t xml:space="preserve">, </w:t>
      </w:r>
      <w:r w:rsidR="00B65B39">
        <w:rPr>
          <w:rFonts w:asciiTheme="minorHAnsi" w:hAnsiTheme="minorHAnsi" w:cstheme="minorHAnsi"/>
          <w:color w:val="auto"/>
        </w:rPr>
        <w:t>niezbędnych</w:t>
      </w:r>
      <w:r w:rsidRPr="0070663A">
        <w:rPr>
          <w:rFonts w:asciiTheme="minorHAnsi" w:hAnsiTheme="minorHAnsi" w:cstheme="minorHAnsi"/>
          <w:color w:val="auto"/>
        </w:rPr>
        <w:t xml:space="preserve"> do przeprowadzenia prac badawczych</w:t>
      </w:r>
      <w:r w:rsidR="007B4BB4">
        <w:rPr>
          <w:rFonts w:asciiTheme="minorHAnsi" w:hAnsiTheme="minorHAnsi" w:cstheme="minorHAnsi"/>
          <w:color w:val="auto"/>
        </w:rPr>
        <w:t>,</w:t>
      </w:r>
      <w:r w:rsidRPr="0070663A">
        <w:rPr>
          <w:rFonts w:asciiTheme="minorHAnsi" w:hAnsiTheme="minorHAnsi" w:cstheme="minorHAnsi"/>
          <w:color w:val="auto"/>
        </w:rPr>
        <w:t xml:space="preserve"> </w:t>
      </w:r>
      <w:r w:rsidR="00B65B39">
        <w:rPr>
          <w:rFonts w:asciiTheme="minorHAnsi" w:hAnsiTheme="minorHAnsi" w:cstheme="minorHAnsi"/>
          <w:color w:val="auto"/>
        </w:rPr>
        <w:t>realizowanych w ramach projektu</w:t>
      </w:r>
      <w:r w:rsidRPr="0070663A">
        <w:rPr>
          <w:rFonts w:asciiTheme="minorHAnsi" w:hAnsiTheme="minorHAnsi" w:cstheme="minorHAnsi"/>
          <w:color w:val="auto"/>
        </w:rPr>
        <w:t xml:space="preserve"> pn. „</w:t>
      </w:r>
      <w:r w:rsidRPr="0070663A">
        <w:rPr>
          <w:rFonts w:asciiTheme="minorHAnsi" w:eastAsiaTheme="minorEastAsia" w:hAnsiTheme="minorHAnsi" w:cstheme="minorHAnsi"/>
          <w:color w:val="auto"/>
          <w:kern w:val="0"/>
        </w:rPr>
        <w:t xml:space="preserve">Stworzenie innowacyjnego systemu szybkiej diagnostyki oraz mikrobiologicznej sanityzacji środowiska produkcyjnego w uprawach roślin pod osłonami.” </w:t>
      </w:r>
    </w:p>
    <w:p w14:paraId="278ABFA6" w14:textId="77777777" w:rsidR="00896DEA" w:rsidRPr="00896DEA" w:rsidRDefault="00896DEA" w:rsidP="00896DEA">
      <w:pPr>
        <w:pStyle w:val="Akapitzlist"/>
        <w:tabs>
          <w:tab w:val="left" w:pos="1276"/>
        </w:tabs>
        <w:autoSpaceDE w:val="0"/>
        <w:autoSpaceDN w:val="0"/>
        <w:adjustRightInd w:val="0"/>
        <w:spacing w:after="0" w:line="276" w:lineRule="auto"/>
        <w:ind w:left="993" w:right="0" w:firstLine="0"/>
        <w:rPr>
          <w:rStyle w:val="cf01"/>
          <w:rFonts w:asciiTheme="minorHAnsi" w:eastAsiaTheme="minorEastAsia" w:hAnsiTheme="minorHAnsi" w:cstheme="minorHAnsi"/>
          <w:color w:val="auto"/>
          <w:kern w:val="0"/>
          <w:sz w:val="22"/>
          <w:szCs w:val="22"/>
        </w:rPr>
      </w:pPr>
    </w:p>
    <w:p w14:paraId="7E2F994F" w14:textId="3ABF04DC" w:rsidR="0057519F" w:rsidRDefault="00D9210C" w:rsidP="00032E55">
      <w:pPr>
        <w:pStyle w:val="Akapitzlist"/>
        <w:spacing w:line="276" w:lineRule="auto"/>
        <w:ind w:left="567" w:right="18" w:firstLine="0"/>
        <w:rPr>
          <w:rFonts w:asciiTheme="minorHAnsi" w:hAnsiTheme="minorHAnsi" w:cstheme="minorHAnsi"/>
          <w:b/>
          <w:bCs/>
        </w:rPr>
      </w:pPr>
      <w:r w:rsidRPr="00D9210C">
        <w:rPr>
          <w:rFonts w:asciiTheme="minorHAnsi" w:hAnsiTheme="minorHAnsi" w:cstheme="minorHAnsi"/>
          <w:b/>
          <w:bCs/>
        </w:rPr>
        <w:t xml:space="preserve">Zamówienie zostało podzielone na </w:t>
      </w:r>
      <w:r w:rsidR="002F56EF">
        <w:rPr>
          <w:rFonts w:asciiTheme="minorHAnsi" w:hAnsiTheme="minorHAnsi" w:cstheme="minorHAnsi"/>
          <w:b/>
          <w:bCs/>
        </w:rPr>
        <w:t>2</w:t>
      </w:r>
      <w:r w:rsidRPr="00D9210C">
        <w:rPr>
          <w:rFonts w:asciiTheme="minorHAnsi" w:hAnsiTheme="minorHAnsi" w:cstheme="minorHAnsi"/>
          <w:b/>
          <w:bCs/>
        </w:rPr>
        <w:t xml:space="preserve"> </w:t>
      </w:r>
      <w:r w:rsidR="00925CE6">
        <w:rPr>
          <w:rFonts w:asciiTheme="minorHAnsi" w:hAnsiTheme="minorHAnsi" w:cstheme="minorHAnsi"/>
          <w:b/>
          <w:bCs/>
        </w:rPr>
        <w:t>części</w:t>
      </w:r>
      <w:r w:rsidR="00032E55">
        <w:rPr>
          <w:rFonts w:asciiTheme="minorHAnsi" w:hAnsiTheme="minorHAnsi" w:cstheme="minorHAnsi"/>
          <w:b/>
          <w:bCs/>
        </w:rPr>
        <w:t>:</w:t>
      </w:r>
    </w:p>
    <w:p w14:paraId="47C15400" w14:textId="6F8B7695" w:rsidR="00A77390" w:rsidRPr="00A77390" w:rsidRDefault="00A77390" w:rsidP="00A77390">
      <w:pPr>
        <w:pStyle w:val="Akapitzlist"/>
        <w:numPr>
          <w:ilvl w:val="0"/>
          <w:numId w:val="41"/>
        </w:numPr>
        <w:spacing w:line="276" w:lineRule="auto"/>
        <w:ind w:right="18"/>
        <w:rPr>
          <w:rFonts w:asciiTheme="minorHAnsi" w:hAnsiTheme="minorHAnsi" w:cstheme="minorHAnsi"/>
          <w:b/>
          <w:bCs/>
        </w:rPr>
      </w:pPr>
      <w:r w:rsidRPr="00A77390">
        <w:rPr>
          <w:rFonts w:asciiTheme="minorHAnsi" w:hAnsiTheme="minorHAnsi" w:cstheme="minorHAnsi"/>
        </w:rPr>
        <w:t>Część 1 – Środki myjące i dezynfekujące</w:t>
      </w:r>
      <w:r>
        <w:rPr>
          <w:rFonts w:asciiTheme="minorHAnsi" w:hAnsiTheme="minorHAnsi" w:cstheme="minorHAnsi"/>
        </w:rPr>
        <w:t xml:space="preserve"> przeznaczone do celów produkcyjnych </w:t>
      </w:r>
    </w:p>
    <w:p w14:paraId="7761103A" w14:textId="4D15F98A" w:rsidR="00A77390" w:rsidRPr="00A77390" w:rsidRDefault="00A77390" w:rsidP="00A77390">
      <w:pPr>
        <w:pStyle w:val="Akapitzlist"/>
        <w:numPr>
          <w:ilvl w:val="0"/>
          <w:numId w:val="41"/>
        </w:numPr>
        <w:spacing w:line="276" w:lineRule="auto"/>
        <w:ind w:right="18"/>
        <w:rPr>
          <w:rFonts w:asciiTheme="minorHAnsi" w:hAnsiTheme="minorHAnsi" w:cstheme="minorHAnsi"/>
        </w:rPr>
      </w:pPr>
      <w:r w:rsidRPr="00A77390">
        <w:rPr>
          <w:rFonts w:asciiTheme="minorHAnsi" w:hAnsiTheme="minorHAnsi" w:cstheme="minorHAnsi"/>
        </w:rPr>
        <w:t>Część 2 - Gliceryna</w:t>
      </w:r>
    </w:p>
    <w:p w14:paraId="593695F2" w14:textId="77777777" w:rsidR="00032E55" w:rsidRPr="00A77390" w:rsidRDefault="00032E55" w:rsidP="00032E55">
      <w:pPr>
        <w:pStyle w:val="Akapitzlist"/>
        <w:spacing w:line="276" w:lineRule="auto"/>
        <w:ind w:left="567" w:right="18" w:firstLine="0"/>
        <w:rPr>
          <w:rFonts w:asciiTheme="minorHAnsi" w:hAnsiTheme="minorHAnsi" w:cstheme="minorHAnsi"/>
          <w:b/>
          <w:bCs/>
        </w:rPr>
      </w:pPr>
    </w:p>
    <w:p w14:paraId="0C35A66E" w14:textId="6BB07B0C" w:rsidR="00EC2155" w:rsidRDefault="00EC2155" w:rsidP="00143374">
      <w:pPr>
        <w:pStyle w:val="Akapitzlist"/>
        <w:numPr>
          <w:ilvl w:val="0"/>
          <w:numId w:val="23"/>
        </w:numPr>
        <w:spacing w:after="0" w:line="276" w:lineRule="auto"/>
        <w:ind w:right="0"/>
        <w:jc w:val="both"/>
        <w:rPr>
          <w:rFonts w:asciiTheme="minorHAnsi" w:hAnsiTheme="minorHAnsi" w:cstheme="minorHAnsi"/>
          <w:kern w:val="0"/>
        </w:rPr>
      </w:pPr>
      <w:r w:rsidRPr="00143374">
        <w:rPr>
          <w:rFonts w:asciiTheme="minorHAnsi" w:hAnsiTheme="minorHAnsi" w:cstheme="minorHAnsi"/>
          <w:kern w:val="0"/>
        </w:rPr>
        <w:lastRenderedPageBreak/>
        <w:t>Specyfikacja techniczna</w:t>
      </w:r>
    </w:p>
    <w:p w14:paraId="2159AD98" w14:textId="77777777" w:rsidR="0013760E" w:rsidRPr="00143374" w:rsidRDefault="0013760E" w:rsidP="0013760E">
      <w:pPr>
        <w:pStyle w:val="Akapitzlist"/>
        <w:spacing w:after="0" w:line="276" w:lineRule="auto"/>
        <w:ind w:left="1353" w:right="0" w:firstLine="0"/>
        <w:jc w:val="both"/>
        <w:rPr>
          <w:rFonts w:asciiTheme="minorHAnsi" w:hAnsiTheme="minorHAnsi" w:cstheme="minorHAnsi"/>
          <w:kern w:val="0"/>
        </w:rPr>
      </w:pPr>
    </w:p>
    <w:p w14:paraId="54227518" w14:textId="6F211A37" w:rsidR="00E42471" w:rsidRDefault="00E42471" w:rsidP="00E42471">
      <w:pPr>
        <w:pStyle w:val="Akapitzlist"/>
        <w:spacing w:after="160" w:line="278" w:lineRule="auto"/>
        <w:ind w:left="993" w:right="0" w:firstLine="0"/>
        <w:rPr>
          <w:rFonts w:asciiTheme="minorHAnsi" w:hAnsiTheme="minorHAnsi" w:cstheme="minorHAnsi"/>
          <w:b/>
          <w:bCs/>
        </w:rPr>
      </w:pPr>
      <w:r w:rsidRPr="00E42471">
        <w:rPr>
          <w:rFonts w:asciiTheme="minorHAnsi" w:hAnsiTheme="minorHAnsi" w:cstheme="minorHAnsi"/>
          <w:b/>
          <w:bCs/>
        </w:rPr>
        <w:t>Część 1 - Środki myjące i dezynfekujące przeznaczone do celów produkcyjnych:</w:t>
      </w:r>
    </w:p>
    <w:p w14:paraId="790AC15C" w14:textId="77777777" w:rsidR="005C0A09" w:rsidRDefault="005C0A09" w:rsidP="00E42471">
      <w:pPr>
        <w:pStyle w:val="Akapitzlist"/>
        <w:spacing w:after="160" w:line="278" w:lineRule="auto"/>
        <w:ind w:left="993" w:right="0" w:firstLine="0"/>
        <w:rPr>
          <w:rFonts w:asciiTheme="minorHAnsi" w:hAnsiTheme="minorHAnsi" w:cstheme="minorHAnsi"/>
          <w:b/>
          <w:bCs/>
        </w:rPr>
      </w:pPr>
    </w:p>
    <w:p w14:paraId="645CD40C" w14:textId="40BB57C4" w:rsidR="005C0A09" w:rsidRPr="00403D4E" w:rsidRDefault="005C0A09" w:rsidP="005C0A09">
      <w:pPr>
        <w:pStyle w:val="Akapitzlist"/>
        <w:numPr>
          <w:ilvl w:val="0"/>
          <w:numId w:val="40"/>
        </w:numPr>
        <w:spacing w:after="160" w:line="276" w:lineRule="auto"/>
        <w:ind w:right="0"/>
        <w:rPr>
          <w:rFonts w:asciiTheme="minorHAnsi" w:hAnsiTheme="minorHAnsi" w:cstheme="minorHAnsi"/>
          <w:b/>
          <w:bCs/>
        </w:rPr>
      </w:pPr>
      <w:r w:rsidRPr="00403D4E">
        <w:rPr>
          <w:rFonts w:asciiTheme="minorHAnsi" w:hAnsiTheme="minorHAnsi" w:cstheme="minorHAnsi"/>
          <w:kern w:val="0"/>
          <w14:ligatures w14:val="none"/>
        </w:rPr>
        <w:t>Zasadowy środek do CIP (</w:t>
      </w:r>
      <w:proofErr w:type="spellStart"/>
      <w:r w:rsidRPr="00403D4E">
        <w:rPr>
          <w:rFonts w:asciiTheme="minorHAnsi" w:hAnsiTheme="minorHAnsi" w:cstheme="minorHAnsi"/>
          <w:kern w:val="0"/>
          <w14:ligatures w14:val="none"/>
        </w:rPr>
        <w:t>Clean</w:t>
      </w:r>
      <w:proofErr w:type="spellEnd"/>
      <w:r w:rsidRPr="00403D4E">
        <w:rPr>
          <w:rFonts w:asciiTheme="minorHAnsi" w:hAnsiTheme="minorHAnsi" w:cstheme="minorHAnsi"/>
          <w:kern w:val="0"/>
          <w14:ligatures w14:val="none"/>
        </w:rPr>
        <w:t xml:space="preserve">-In-Place) na bazie wodorotlenku sodu i potasu, do zastosowania na zimno i gorąco (do 90°C), bezpieczny dla stali nierdzewnej, </w:t>
      </w:r>
      <w:proofErr w:type="spellStart"/>
      <w:r w:rsidRPr="00403D4E">
        <w:rPr>
          <w:rFonts w:asciiTheme="minorHAnsi" w:hAnsiTheme="minorHAnsi" w:cstheme="minorHAnsi"/>
          <w:kern w:val="0"/>
          <w14:ligatures w14:val="none"/>
        </w:rPr>
        <w:t>pH</w:t>
      </w:r>
      <w:proofErr w:type="spellEnd"/>
      <w:r w:rsidRPr="00403D4E">
        <w:rPr>
          <w:rFonts w:asciiTheme="minorHAnsi" w:hAnsiTheme="minorHAnsi" w:cstheme="minorHAnsi"/>
          <w:kern w:val="0"/>
          <w14:ligatures w14:val="none"/>
        </w:rPr>
        <w:t xml:space="preserve"> 12,5 w 1% roztworze </w:t>
      </w:r>
      <w:r w:rsidRPr="00D54C0E">
        <w:rPr>
          <w:rFonts w:asciiTheme="minorHAnsi" w:hAnsiTheme="minorHAnsi" w:cstheme="minorHAnsi"/>
          <w:kern w:val="0"/>
          <w14:ligatures w14:val="none"/>
        </w:rPr>
        <w:t>–</w:t>
      </w:r>
      <w:r w:rsidR="00D54C0E" w:rsidRPr="00D54C0E">
        <w:rPr>
          <w:rFonts w:asciiTheme="minorHAnsi" w:hAnsiTheme="minorHAnsi" w:cstheme="minorHAnsi"/>
          <w:b/>
          <w:bCs/>
          <w:kern w:val="0"/>
          <w14:ligatures w14:val="none"/>
        </w:rPr>
        <w:t xml:space="preserve"> </w:t>
      </w:r>
      <w:r w:rsidRPr="00403D4E">
        <w:rPr>
          <w:rFonts w:asciiTheme="minorHAnsi" w:hAnsiTheme="minorHAnsi" w:cstheme="minorHAnsi"/>
          <w:b/>
          <w:bCs/>
          <w:kern w:val="0"/>
          <w14:ligatures w14:val="none"/>
        </w:rPr>
        <w:t>500 kg</w:t>
      </w:r>
      <w:r w:rsidR="00347EC9">
        <w:rPr>
          <w:rFonts w:asciiTheme="minorHAnsi" w:hAnsiTheme="minorHAnsi" w:cstheme="minorHAnsi"/>
          <w:b/>
          <w:bCs/>
          <w:kern w:val="0"/>
          <w14:ligatures w14:val="none"/>
        </w:rPr>
        <w:t xml:space="preserve"> (2 opakowania po 250 kg)</w:t>
      </w:r>
    </w:p>
    <w:p w14:paraId="74DCB54B" w14:textId="6A2548C9" w:rsidR="005C0A09" w:rsidRPr="00A1630F" w:rsidRDefault="005C0A09" w:rsidP="00975219">
      <w:pPr>
        <w:pStyle w:val="Zwykytekst"/>
        <w:numPr>
          <w:ilvl w:val="0"/>
          <w:numId w:val="40"/>
        </w:numPr>
        <w:spacing w:line="276" w:lineRule="auto"/>
        <w:rPr>
          <w:rFonts w:asciiTheme="minorHAnsi" w:hAnsiTheme="minorHAnsi" w:cstheme="minorHAnsi"/>
          <w:szCs w:val="22"/>
        </w:rPr>
      </w:pPr>
      <w:r w:rsidRPr="00403D4E">
        <w:rPr>
          <w:rFonts w:asciiTheme="minorHAnsi" w:hAnsiTheme="minorHAnsi" w:cstheme="minorHAnsi"/>
          <w:szCs w:val="22"/>
        </w:rPr>
        <w:t>Kwasowy środek do CIP (</w:t>
      </w:r>
      <w:proofErr w:type="spellStart"/>
      <w:r w:rsidRPr="00403D4E">
        <w:rPr>
          <w:rFonts w:asciiTheme="minorHAnsi" w:hAnsiTheme="minorHAnsi" w:cstheme="minorHAnsi"/>
          <w:szCs w:val="22"/>
        </w:rPr>
        <w:t>Clean</w:t>
      </w:r>
      <w:proofErr w:type="spellEnd"/>
      <w:r w:rsidRPr="00403D4E">
        <w:rPr>
          <w:rFonts w:asciiTheme="minorHAnsi" w:hAnsiTheme="minorHAnsi" w:cstheme="minorHAnsi"/>
          <w:szCs w:val="22"/>
        </w:rPr>
        <w:t xml:space="preserve">-In-Place) </w:t>
      </w:r>
      <w:proofErr w:type="spellStart"/>
      <w:r w:rsidRPr="00403D4E">
        <w:rPr>
          <w:rFonts w:asciiTheme="minorHAnsi" w:hAnsiTheme="minorHAnsi" w:cstheme="minorHAnsi"/>
          <w:szCs w:val="22"/>
        </w:rPr>
        <w:t>niskopieniący</w:t>
      </w:r>
      <w:proofErr w:type="spellEnd"/>
      <w:r w:rsidRPr="00403D4E">
        <w:rPr>
          <w:rFonts w:asciiTheme="minorHAnsi" w:hAnsiTheme="minorHAnsi" w:cstheme="minorHAnsi"/>
          <w:szCs w:val="22"/>
        </w:rPr>
        <w:t xml:space="preserve">, kwaśny detergent na bazie kwasu azotowego i fosforowego, przeznaczony do czyszczenia obiegowego układów ze stali nierdzewnej, </w:t>
      </w:r>
      <w:proofErr w:type="spellStart"/>
      <w:r w:rsidRPr="00403D4E">
        <w:rPr>
          <w:rFonts w:asciiTheme="minorHAnsi" w:hAnsiTheme="minorHAnsi" w:cstheme="minorHAnsi"/>
          <w:szCs w:val="22"/>
        </w:rPr>
        <w:t>pH</w:t>
      </w:r>
      <w:proofErr w:type="spellEnd"/>
      <w:r w:rsidRPr="00403D4E">
        <w:rPr>
          <w:rFonts w:asciiTheme="minorHAnsi" w:hAnsiTheme="minorHAnsi" w:cstheme="minorHAnsi"/>
          <w:szCs w:val="22"/>
        </w:rPr>
        <w:t xml:space="preserve"> 1,2 </w:t>
      </w:r>
      <w:r w:rsidRPr="00D54C0E">
        <w:rPr>
          <w:rFonts w:asciiTheme="minorHAnsi" w:hAnsiTheme="minorHAnsi" w:cstheme="minorHAnsi"/>
          <w:szCs w:val="22"/>
        </w:rPr>
        <w:t>–</w:t>
      </w:r>
      <w:r w:rsidR="00661A32">
        <w:rPr>
          <w:rFonts w:asciiTheme="minorHAnsi" w:hAnsiTheme="minorHAnsi" w:cstheme="minorHAnsi"/>
          <w:b/>
          <w:bCs/>
          <w:szCs w:val="22"/>
        </w:rPr>
        <w:t xml:space="preserve"> </w:t>
      </w:r>
      <w:r w:rsidRPr="00D54C0E">
        <w:rPr>
          <w:rFonts w:asciiTheme="minorHAnsi" w:hAnsiTheme="minorHAnsi" w:cstheme="minorHAnsi"/>
          <w:b/>
          <w:bCs/>
          <w:szCs w:val="22"/>
        </w:rPr>
        <w:t>5</w:t>
      </w:r>
      <w:r w:rsidR="00B34FC4">
        <w:rPr>
          <w:rFonts w:asciiTheme="minorHAnsi" w:hAnsiTheme="minorHAnsi" w:cstheme="minorHAnsi"/>
          <w:b/>
          <w:bCs/>
          <w:szCs w:val="22"/>
        </w:rPr>
        <w:t>6</w:t>
      </w:r>
      <w:r w:rsidRPr="00403D4E">
        <w:rPr>
          <w:rFonts w:asciiTheme="minorHAnsi" w:hAnsiTheme="minorHAnsi" w:cstheme="minorHAnsi"/>
          <w:b/>
          <w:bCs/>
          <w:szCs w:val="22"/>
        </w:rPr>
        <w:t>0 kg</w:t>
      </w:r>
      <w:r w:rsidR="00867EDD">
        <w:rPr>
          <w:rFonts w:asciiTheme="minorHAnsi" w:hAnsiTheme="minorHAnsi" w:cstheme="minorHAnsi"/>
          <w:b/>
          <w:bCs/>
          <w:szCs w:val="22"/>
        </w:rPr>
        <w:t xml:space="preserve"> </w:t>
      </w:r>
      <w:r w:rsidR="00867EDD" w:rsidRPr="00D4227E">
        <w:rPr>
          <w:rFonts w:asciiTheme="minorHAnsi" w:hAnsiTheme="minorHAnsi" w:cstheme="minorHAnsi"/>
          <w:b/>
          <w:bCs/>
          <w:szCs w:val="22"/>
        </w:rPr>
        <w:t>(2 opakowania po 280 kg)</w:t>
      </w:r>
    </w:p>
    <w:p w14:paraId="7BCA318E" w14:textId="77777777" w:rsidR="00A1630F" w:rsidRPr="00D4227E" w:rsidRDefault="00A1630F" w:rsidP="00A1630F">
      <w:pPr>
        <w:pStyle w:val="Zwykytekst"/>
        <w:spacing w:line="276" w:lineRule="auto"/>
        <w:ind w:left="1713"/>
        <w:rPr>
          <w:rFonts w:asciiTheme="minorHAnsi" w:hAnsiTheme="minorHAnsi" w:cstheme="minorHAnsi"/>
          <w:szCs w:val="22"/>
        </w:rPr>
      </w:pPr>
    </w:p>
    <w:p w14:paraId="1D75AB44" w14:textId="1A40DBBE" w:rsidR="003E3847" w:rsidRDefault="00A1630F" w:rsidP="005C0A09">
      <w:pPr>
        <w:spacing w:line="276" w:lineRule="auto"/>
        <w:ind w:left="0" w:right="18" w:firstLine="708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Wymagania dla części 1: </w:t>
      </w:r>
    </w:p>
    <w:p w14:paraId="1092A3B0" w14:textId="2038DDB3" w:rsidR="00A1630F" w:rsidRPr="00A1630F" w:rsidRDefault="00A1630F" w:rsidP="00A1630F">
      <w:pPr>
        <w:pStyle w:val="Akapitzlist"/>
        <w:numPr>
          <w:ilvl w:val="0"/>
          <w:numId w:val="24"/>
        </w:numPr>
        <w:tabs>
          <w:tab w:val="left" w:pos="1134"/>
        </w:tabs>
        <w:spacing w:line="276" w:lineRule="auto"/>
        <w:ind w:right="18" w:firstLine="131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color w:val="auto"/>
        </w:rPr>
        <w:t xml:space="preserve">Produkty </w:t>
      </w:r>
      <w:r w:rsidRPr="00A1630F">
        <w:rPr>
          <w:rFonts w:asciiTheme="minorHAnsi" w:hAnsiTheme="minorHAnsi" w:cstheme="minorHAnsi"/>
          <w:color w:val="auto"/>
        </w:rPr>
        <w:t>muszą być fabrycznie nowe</w:t>
      </w:r>
      <w:r>
        <w:rPr>
          <w:rFonts w:asciiTheme="minorHAnsi" w:hAnsiTheme="minorHAnsi" w:cstheme="minorHAnsi"/>
          <w:color w:val="auto"/>
        </w:rPr>
        <w:t xml:space="preserve">. </w:t>
      </w:r>
    </w:p>
    <w:p w14:paraId="46380893" w14:textId="195CA968" w:rsidR="003E3847" w:rsidRPr="00A1630F" w:rsidRDefault="00A1630F" w:rsidP="00A1630F">
      <w:pPr>
        <w:pStyle w:val="Akapitzlist"/>
        <w:numPr>
          <w:ilvl w:val="0"/>
          <w:numId w:val="24"/>
        </w:numPr>
        <w:tabs>
          <w:tab w:val="left" w:pos="1134"/>
        </w:tabs>
        <w:spacing w:line="276" w:lineRule="auto"/>
        <w:ind w:right="18" w:firstLine="131"/>
        <w:rPr>
          <w:rFonts w:asciiTheme="minorHAnsi" w:hAnsiTheme="minorHAnsi" w:cstheme="minorHAnsi"/>
          <w:b/>
          <w:bCs/>
          <w:color w:val="auto"/>
        </w:rPr>
      </w:pPr>
      <w:r w:rsidRPr="00A1630F">
        <w:rPr>
          <w:rFonts w:asciiTheme="minorHAnsi" w:hAnsiTheme="minorHAnsi" w:cstheme="minorHAnsi"/>
          <w:color w:val="auto"/>
        </w:rPr>
        <w:t>Minimalny okres przydatności:</w:t>
      </w:r>
      <w:r w:rsidR="003E3847" w:rsidRPr="00A1630F">
        <w:rPr>
          <w:rFonts w:asciiTheme="minorHAnsi" w:hAnsiTheme="minorHAnsi" w:cstheme="minorHAnsi"/>
          <w:color w:val="auto"/>
        </w:rPr>
        <w:t xml:space="preserve"> </w:t>
      </w:r>
      <w:r>
        <w:rPr>
          <w:rFonts w:asciiTheme="minorHAnsi" w:hAnsiTheme="minorHAnsi" w:cstheme="minorHAnsi"/>
          <w:b/>
          <w:bCs/>
          <w:color w:val="auto"/>
        </w:rPr>
        <w:t>co najmniej 12 miesięcy</w:t>
      </w:r>
      <w:r w:rsidR="003E3847" w:rsidRPr="00A1630F">
        <w:rPr>
          <w:rFonts w:asciiTheme="minorHAnsi" w:hAnsiTheme="minorHAnsi" w:cstheme="minorHAnsi"/>
          <w:color w:val="auto"/>
        </w:rPr>
        <w:t xml:space="preserve"> </w:t>
      </w:r>
      <w:r w:rsidR="003E3847" w:rsidRPr="00A1630F">
        <w:rPr>
          <w:rFonts w:asciiTheme="minorHAnsi" w:hAnsiTheme="minorHAnsi" w:cstheme="minorHAnsi"/>
          <w:b/>
          <w:bCs/>
          <w:color w:val="auto"/>
        </w:rPr>
        <w:t xml:space="preserve">od </w:t>
      </w:r>
      <w:r w:rsidRPr="00A1630F">
        <w:rPr>
          <w:rFonts w:asciiTheme="minorHAnsi" w:hAnsiTheme="minorHAnsi" w:cstheme="minorHAnsi"/>
          <w:b/>
          <w:bCs/>
          <w:color w:val="auto"/>
        </w:rPr>
        <w:t>daty</w:t>
      </w:r>
      <w:r w:rsidR="003E3847" w:rsidRPr="00A1630F">
        <w:rPr>
          <w:rFonts w:asciiTheme="minorHAnsi" w:hAnsiTheme="minorHAnsi" w:cstheme="minorHAnsi"/>
          <w:b/>
          <w:bCs/>
          <w:color w:val="auto"/>
        </w:rPr>
        <w:t xml:space="preserve"> dostawy</w:t>
      </w:r>
      <w:r w:rsidR="003E3847" w:rsidRPr="00A1630F">
        <w:rPr>
          <w:rFonts w:asciiTheme="minorHAnsi" w:hAnsiTheme="minorHAnsi" w:cstheme="minorHAnsi"/>
          <w:color w:val="auto"/>
        </w:rPr>
        <w:t xml:space="preserve">. </w:t>
      </w:r>
    </w:p>
    <w:p w14:paraId="6EADC412" w14:textId="77777777" w:rsidR="003E3847" w:rsidRDefault="003E3847">
      <w:pPr>
        <w:pStyle w:val="Akapitzlist"/>
        <w:numPr>
          <w:ilvl w:val="0"/>
          <w:numId w:val="24"/>
        </w:numPr>
        <w:tabs>
          <w:tab w:val="left" w:pos="1134"/>
        </w:tabs>
        <w:spacing w:line="276" w:lineRule="auto"/>
        <w:ind w:right="18" w:firstLine="131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Produkty muszą posiadać wymagane prawem dopuszczenia do obrotu i stosowania. </w:t>
      </w:r>
    </w:p>
    <w:p w14:paraId="6DED5650" w14:textId="77777777" w:rsidR="003E3847" w:rsidRDefault="003E3847" w:rsidP="003E3847">
      <w:pPr>
        <w:tabs>
          <w:tab w:val="left" w:pos="1134"/>
        </w:tabs>
        <w:spacing w:line="276" w:lineRule="auto"/>
        <w:ind w:left="0" w:right="18" w:firstLine="0"/>
        <w:rPr>
          <w:rFonts w:asciiTheme="minorHAnsi" w:hAnsiTheme="minorHAnsi" w:cstheme="minorHAnsi"/>
          <w:color w:val="auto"/>
        </w:rPr>
      </w:pPr>
      <w:bookmarkStart w:id="0" w:name="_Hlk189572087"/>
    </w:p>
    <w:p w14:paraId="45151FB1" w14:textId="1EC52450" w:rsidR="003E3847" w:rsidRDefault="003E3847" w:rsidP="003E3847">
      <w:pPr>
        <w:pStyle w:val="Akapitzlist"/>
        <w:ind w:left="851" w:right="18" w:firstLine="0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 xml:space="preserve">Część </w:t>
      </w:r>
      <w:r w:rsidR="002F56EF">
        <w:rPr>
          <w:rFonts w:asciiTheme="minorHAnsi" w:hAnsiTheme="minorHAnsi" w:cstheme="minorHAnsi"/>
          <w:b/>
          <w:bCs/>
          <w:color w:val="auto"/>
        </w:rPr>
        <w:t>2</w:t>
      </w:r>
      <w:r>
        <w:rPr>
          <w:rFonts w:asciiTheme="minorHAnsi" w:hAnsiTheme="minorHAnsi" w:cstheme="minorHAnsi"/>
          <w:b/>
          <w:bCs/>
          <w:color w:val="auto"/>
        </w:rPr>
        <w:t xml:space="preserve">. </w:t>
      </w:r>
      <w:r w:rsidR="007526AE">
        <w:rPr>
          <w:rFonts w:asciiTheme="minorHAnsi" w:hAnsiTheme="minorHAnsi" w:cstheme="minorHAnsi"/>
          <w:b/>
          <w:bCs/>
          <w:color w:val="auto"/>
        </w:rPr>
        <w:t>Gliceryna</w:t>
      </w:r>
      <w:r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566DA10A" w14:textId="77777777" w:rsidR="003E3847" w:rsidRDefault="003E3847" w:rsidP="003E3847">
      <w:pPr>
        <w:pStyle w:val="Akapitzlist"/>
        <w:ind w:left="851" w:right="18" w:firstLine="0"/>
        <w:rPr>
          <w:rFonts w:asciiTheme="minorHAnsi" w:hAnsiTheme="minorHAnsi" w:cstheme="minorHAnsi"/>
          <w:b/>
          <w:bCs/>
          <w:color w:val="auto"/>
        </w:rPr>
      </w:pPr>
    </w:p>
    <w:p w14:paraId="141E2A0B" w14:textId="282772CB" w:rsidR="00CB0C13" w:rsidRPr="00CF7364" w:rsidRDefault="007526AE" w:rsidP="00CF7364">
      <w:pPr>
        <w:pStyle w:val="Akapitzlist"/>
        <w:numPr>
          <w:ilvl w:val="0"/>
          <w:numId w:val="26"/>
        </w:numPr>
        <w:spacing w:after="160" w:line="278" w:lineRule="auto"/>
        <w:ind w:right="0" w:firstLine="414"/>
        <w:rPr>
          <w:rFonts w:ascii="Calibri" w:hAnsi="Calibri" w:cs="Calibri"/>
          <w:b/>
          <w:bCs/>
        </w:rPr>
      </w:pPr>
      <w:r w:rsidRPr="002970A6">
        <w:rPr>
          <w:rFonts w:ascii="Calibri" w:hAnsi="Calibri" w:cs="Calibri"/>
        </w:rPr>
        <w:t xml:space="preserve">Gliceryna roślinna min. 99,5% - </w:t>
      </w:r>
      <w:r w:rsidRPr="00CF7364">
        <w:rPr>
          <w:rFonts w:ascii="Calibri" w:hAnsi="Calibri" w:cs="Calibri"/>
          <w:b/>
          <w:bCs/>
        </w:rPr>
        <w:t>1000</w:t>
      </w:r>
      <w:r w:rsidR="002D291B">
        <w:rPr>
          <w:rFonts w:ascii="Calibri" w:hAnsi="Calibri" w:cs="Calibri"/>
          <w:b/>
          <w:bCs/>
        </w:rPr>
        <w:t xml:space="preserve"> </w:t>
      </w:r>
      <w:r w:rsidR="00B34FC4">
        <w:rPr>
          <w:rFonts w:ascii="Calibri" w:hAnsi="Calibri" w:cs="Calibri"/>
          <w:b/>
          <w:bCs/>
        </w:rPr>
        <w:t>l</w:t>
      </w:r>
      <w:r w:rsidR="00867EDD">
        <w:rPr>
          <w:rFonts w:ascii="Calibri" w:hAnsi="Calibri" w:cs="Calibri"/>
          <w:b/>
          <w:bCs/>
        </w:rPr>
        <w:t>itrów</w:t>
      </w:r>
    </w:p>
    <w:bookmarkEnd w:id="0"/>
    <w:p w14:paraId="0EB58941" w14:textId="77C7D530" w:rsidR="00A1630F" w:rsidRDefault="00A1630F" w:rsidP="00A1630F">
      <w:pPr>
        <w:spacing w:line="276" w:lineRule="auto"/>
        <w:ind w:left="0" w:right="18" w:firstLine="708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Wymagania dla części 2: </w:t>
      </w:r>
    </w:p>
    <w:p w14:paraId="655F2993" w14:textId="4D57E7BF" w:rsidR="00A1630F" w:rsidRPr="00A1630F" w:rsidRDefault="00A1630F" w:rsidP="00A1630F">
      <w:pPr>
        <w:pStyle w:val="Akapitzlist"/>
        <w:numPr>
          <w:ilvl w:val="0"/>
          <w:numId w:val="24"/>
        </w:numPr>
        <w:tabs>
          <w:tab w:val="left" w:pos="1134"/>
        </w:tabs>
        <w:spacing w:line="276" w:lineRule="auto"/>
        <w:ind w:right="18" w:firstLine="131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color w:val="auto"/>
        </w:rPr>
        <w:t xml:space="preserve">Produkt </w:t>
      </w:r>
      <w:r w:rsidRPr="00A1630F">
        <w:rPr>
          <w:rFonts w:asciiTheme="minorHAnsi" w:hAnsiTheme="minorHAnsi" w:cstheme="minorHAnsi"/>
          <w:color w:val="auto"/>
        </w:rPr>
        <w:t>mus</w:t>
      </w:r>
      <w:r w:rsidR="007B4BB4">
        <w:rPr>
          <w:rFonts w:asciiTheme="minorHAnsi" w:hAnsiTheme="minorHAnsi" w:cstheme="minorHAnsi"/>
          <w:color w:val="auto"/>
        </w:rPr>
        <w:t>i</w:t>
      </w:r>
      <w:r w:rsidRPr="00A1630F">
        <w:rPr>
          <w:rFonts w:asciiTheme="minorHAnsi" w:hAnsiTheme="minorHAnsi" w:cstheme="minorHAnsi"/>
          <w:color w:val="auto"/>
        </w:rPr>
        <w:t xml:space="preserve"> być fabrycznie now</w:t>
      </w:r>
      <w:r w:rsidR="007B4BB4">
        <w:rPr>
          <w:rFonts w:asciiTheme="minorHAnsi" w:hAnsiTheme="minorHAnsi" w:cstheme="minorHAnsi"/>
          <w:color w:val="auto"/>
        </w:rPr>
        <w:t>y</w:t>
      </w:r>
      <w:r>
        <w:rPr>
          <w:rFonts w:asciiTheme="minorHAnsi" w:hAnsiTheme="minorHAnsi" w:cstheme="minorHAnsi"/>
          <w:color w:val="auto"/>
        </w:rPr>
        <w:t xml:space="preserve">. </w:t>
      </w:r>
    </w:p>
    <w:p w14:paraId="0ECAD7A1" w14:textId="40626C05" w:rsidR="00A1630F" w:rsidRPr="00A1630F" w:rsidRDefault="00A1630F" w:rsidP="00A1630F">
      <w:pPr>
        <w:pStyle w:val="Akapitzlist"/>
        <w:numPr>
          <w:ilvl w:val="0"/>
          <w:numId w:val="24"/>
        </w:numPr>
        <w:tabs>
          <w:tab w:val="left" w:pos="1134"/>
        </w:tabs>
        <w:spacing w:line="276" w:lineRule="auto"/>
        <w:ind w:right="18" w:firstLine="131"/>
        <w:rPr>
          <w:rFonts w:asciiTheme="minorHAnsi" w:hAnsiTheme="minorHAnsi" w:cstheme="minorHAnsi"/>
          <w:b/>
          <w:bCs/>
          <w:color w:val="auto"/>
        </w:rPr>
      </w:pPr>
      <w:r w:rsidRPr="00A1630F">
        <w:rPr>
          <w:rFonts w:asciiTheme="minorHAnsi" w:hAnsiTheme="minorHAnsi" w:cstheme="minorHAnsi"/>
          <w:color w:val="auto"/>
        </w:rPr>
        <w:t xml:space="preserve">Minimalny okres przydatności: </w:t>
      </w:r>
      <w:r>
        <w:rPr>
          <w:rFonts w:asciiTheme="minorHAnsi" w:hAnsiTheme="minorHAnsi" w:cstheme="minorHAnsi"/>
          <w:b/>
          <w:bCs/>
          <w:color w:val="auto"/>
        </w:rPr>
        <w:t>co najmniej 12 miesięcy</w:t>
      </w:r>
      <w:r w:rsidRPr="00A1630F">
        <w:rPr>
          <w:rFonts w:asciiTheme="minorHAnsi" w:hAnsiTheme="minorHAnsi" w:cstheme="minorHAnsi"/>
          <w:color w:val="auto"/>
        </w:rPr>
        <w:t xml:space="preserve"> </w:t>
      </w:r>
      <w:r w:rsidRPr="00A1630F">
        <w:rPr>
          <w:rFonts w:asciiTheme="minorHAnsi" w:hAnsiTheme="minorHAnsi" w:cstheme="minorHAnsi"/>
          <w:b/>
          <w:bCs/>
          <w:color w:val="auto"/>
        </w:rPr>
        <w:t>od daty dostawy</w:t>
      </w:r>
      <w:r w:rsidRPr="00A1630F">
        <w:rPr>
          <w:rFonts w:asciiTheme="minorHAnsi" w:hAnsiTheme="minorHAnsi" w:cstheme="minorHAnsi"/>
          <w:color w:val="auto"/>
        </w:rPr>
        <w:t xml:space="preserve">. </w:t>
      </w:r>
    </w:p>
    <w:p w14:paraId="16BEEC32" w14:textId="0C92F66E" w:rsidR="00A1630F" w:rsidRDefault="00A1630F" w:rsidP="00A1630F">
      <w:pPr>
        <w:pStyle w:val="Akapitzlist"/>
        <w:numPr>
          <w:ilvl w:val="0"/>
          <w:numId w:val="24"/>
        </w:numPr>
        <w:tabs>
          <w:tab w:val="left" w:pos="1134"/>
        </w:tabs>
        <w:spacing w:line="276" w:lineRule="auto"/>
        <w:ind w:right="18" w:firstLine="131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Produkt mus</w:t>
      </w:r>
      <w:r w:rsidR="007B4BB4">
        <w:rPr>
          <w:rFonts w:asciiTheme="minorHAnsi" w:hAnsiTheme="minorHAnsi" w:cstheme="minorHAnsi"/>
          <w:color w:val="auto"/>
        </w:rPr>
        <w:t>i</w:t>
      </w:r>
      <w:r>
        <w:rPr>
          <w:rFonts w:asciiTheme="minorHAnsi" w:hAnsiTheme="minorHAnsi" w:cstheme="minorHAnsi"/>
          <w:color w:val="auto"/>
        </w:rPr>
        <w:t xml:space="preserve"> posiadać wymagane prawem dopuszczenia do obrotu i stosowania. </w:t>
      </w:r>
    </w:p>
    <w:p w14:paraId="53297E73" w14:textId="42BF6563" w:rsidR="00D86495" w:rsidRPr="00EC6E26" w:rsidRDefault="00D86495" w:rsidP="00B65B39">
      <w:pPr>
        <w:pBdr>
          <w:top w:val="nil"/>
          <w:left w:val="nil"/>
          <w:bottom w:val="nil"/>
          <w:right w:val="nil"/>
          <w:between w:val="nil"/>
        </w:pBdr>
        <w:spacing w:before="240" w:after="0" w:line="276" w:lineRule="auto"/>
        <w:ind w:left="426" w:right="0" w:firstLine="0"/>
        <w:rPr>
          <w:rFonts w:asciiTheme="minorHAnsi" w:eastAsia="Calibri" w:hAnsiTheme="minorHAnsi" w:cstheme="minorHAnsi"/>
          <w:bCs/>
          <w:iCs/>
          <w:kern w:val="0"/>
          <w:u w:val="single"/>
          <w14:ligatures w14:val="none"/>
        </w:rPr>
      </w:pPr>
      <w:r w:rsidRPr="00D86495">
        <w:rPr>
          <w:rFonts w:asciiTheme="minorHAnsi" w:eastAsia="Calibri" w:hAnsiTheme="minorHAnsi" w:cstheme="minorHAnsi"/>
          <w:bCs/>
          <w:iCs/>
          <w:kern w:val="0"/>
          <w14:ligatures w14:val="none"/>
        </w:rPr>
        <w:t xml:space="preserve">Istnieje możliwość składania ofert częściowych – tzn. każdy z potencjalnych oferentów może złożyć ofertę na </w:t>
      </w:r>
      <w:r w:rsidR="00AB5A44">
        <w:rPr>
          <w:rFonts w:asciiTheme="minorHAnsi" w:eastAsia="Calibri" w:hAnsiTheme="minorHAnsi" w:cstheme="minorHAnsi"/>
          <w:bCs/>
          <w:iCs/>
          <w:kern w:val="0"/>
          <w14:ligatures w14:val="none"/>
        </w:rPr>
        <w:t xml:space="preserve">1 </w:t>
      </w:r>
      <w:r w:rsidR="005D7035">
        <w:rPr>
          <w:rFonts w:asciiTheme="minorHAnsi" w:eastAsia="Calibri" w:hAnsiTheme="minorHAnsi" w:cstheme="minorHAnsi"/>
          <w:bCs/>
          <w:iCs/>
          <w:kern w:val="0"/>
          <w14:ligatures w14:val="none"/>
        </w:rPr>
        <w:t>część</w:t>
      </w:r>
      <w:r w:rsidR="00846CC8">
        <w:rPr>
          <w:rFonts w:asciiTheme="minorHAnsi" w:eastAsia="Calibri" w:hAnsiTheme="minorHAnsi" w:cstheme="minorHAnsi"/>
          <w:bCs/>
          <w:iCs/>
          <w:kern w:val="0"/>
          <w14:ligatures w14:val="none"/>
        </w:rPr>
        <w:t xml:space="preserve"> i/lub </w:t>
      </w:r>
      <w:r w:rsidR="00696CF9">
        <w:rPr>
          <w:rFonts w:asciiTheme="minorHAnsi" w:eastAsia="Calibri" w:hAnsiTheme="minorHAnsi" w:cstheme="minorHAnsi"/>
          <w:bCs/>
          <w:iCs/>
          <w:kern w:val="0"/>
          <w14:ligatures w14:val="none"/>
        </w:rPr>
        <w:t>2</w:t>
      </w:r>
      <w:r w:rsidR="00E95186">
        <w:rPr>
          <w:rFonts w:asciiTheme="minorHAnsi" w:eastAsia="Calibri" w:hAnsiTheme="minorHAnsi" w:cstheme="minorHAnsi"/>
          <w:bCs/>
          <w:iCs/>
          <w:kern w:val="0"/>
          <w14:ligatures w14:val="none"/>
        </w:rPr>
        <w:t xml:space="preserve"> część</w:t>
      </w:r>
      <w:r w:rsidR="00EC6E26">
        <w:rPr>
          <w:rFonts w:asciiTheme="minorHAnsi" w:eastAsia="Calibri" w:hAnsiTheme="minorHAnsi" w:cstheme="minorHAnsi"/>
          <w:bCs/>
          <w:iCs/>
          <w:kern w:val="0"/>
          <w14:ligatures w14:val="none"/>
        </w:rPr>
        <w:t xml:space="preserve"> </w:t>
      </w:r>
      <w:r w:rsidR="0082361E" w:rsidRPr="00D86495">
        <w:rPr>
          <w:rFonts w:asciiTheme="minorHAnsi" w:eastAsia="Calibri" w:hAnsiTheme="minorHAnsi" w:cstheme="minorHAnsi"/>
          <w:bCs/>
          <w:iCs/>
          <w:kern w:val="0"/>
          <w14:ligatures w14:val="none"/>
        </w:rPr>
        <w:t>zapytania</w:t>
      </w:r>
      <w:r w:rsidRPr="00D86495">
        <w:rPr>
          <w:rFonts w:asciiTheme="minorHAnsi" w:eastAsia="Calibri" w:hAnsiTheme="minorHAnsi" w:cstheme="minorHAnsi"/>
          <w:bCs/>
          <w:iCs/>
          <w:kern w:val="0"/>
          <w14:ligatures w14:val="none"/>
        </w:rPr>
        <w:t xml:space="preserve"> ofertowego</w:t>
      </w:r>
      <w:r w:rsidR="007B4BB4">
        <w:rPr>
          <w:rFonts w:asciiTheme="minorHAnsi" w:eastAsia="Calibri" w:hAnsiTheme="minorHAnsi" w:cstheme="minorHAnsi"/>
          <w:bCs/>
          <w:iCs/>
          <w:kern w:val="0"/>
          <w14:ligatures w14:val="none"/>
        </w:rPr>
        <w:t xml:space="preserve">. </w:t>
      </w:r>
      <w:r w:rsidRPr="00D86495">
        <w:rPr>
          <w:rFonts w:asciiTheme="minorHAnsi" w:eastAsia="Calibri" w:hAnsiTheme="minorHAnsi" w:cstheme="minorHAnsi"/>
          <w:bCs/>
          <w:iCs/>
          <w:kern w:val="0"/>
          <w14:ligatures w14:val="none"/>
        </w:rPr>
        <w:t>Każd</w:t>
      </w:r>
      <w:r w:rsidR="005D7035">
        <w:rPr>
          <w:rFonts w:asciiTheme="minorHAnsi" w:eastAsia="Calibri" w:hAnsiTheme="minorHAnsi" w:cstheme="minorHAnsi"/>
          <w:bCs/>
          <w:iCs/>
          <w:kern w:val="0"/>
          <w14:ligatures w14:val="none"/>
        </w:rPr>
        <w:t xml:space="preserve">a </w:t>
      </w:r>
      <w:r w:rsidRPr="00D86495">
        <w:rPr>
          <w:rFonts w:asciiTheme="minorHAnsi" w:eastAsia="Calibri" w:hAnsiTheme="minorHAnsi" w:cstheme="minorHAnsi"/>
          <w:bCs/>
          <w:iCs/>
          <w:kern w:val="0"/>
          <w14:ligatures w14:val="none"/>
        </w:rPr>
        <w:t>z części zapytania</w:t>
      </w:r>
      <w:r w:rsidR="007B4BB4">
        <w:rPr>
          <w:rFonts w:asciiTheme="minorHAnsi" w:eastAsia="Calibri" w:hAnsiTheme="minorHAnsi" w:cstheme="minorHAnsi"/>
          <w:bCs/>
          <w:iCs/>
          <w:kern w:val="0"/>
          <w14:ligatures w14:val="none"/>
        </w:rPr>
        <w:t>,</w:t>
      </w:r>
      <w:r w:rsidRPr="00D86495">
        <w:rPr>
          <w:rFonts w:asciiTheme="minorHAnsi" w:eastAsia="Calibri" w:hAnsiTheme="minorHAnsi" w:cstheme="minorHAnsi"/>
          <w:bCs/>
          <w:iCs/>
          <w:kern w:val="0"/>
          <w14:ligatures w14:val="none"/>
        </w:rPr>
        <w:t xml:space="preserve"> tj.</w:t>
      </w:r>
      <w:r w:rsidR="00696CF9">
        <w:rPr>
          <w:rFonts w:asciiTheme="minorHAnsi" w:eastAsia="Calibri" w:hAnsiTheme="minorHAnsi" w:cstheme="minorHAnsi"/>
          <w:bCs/>
          <w:iCs/>
          <w:kern w:val="0"/>
          <w14:ligatures w14:val="none"/>
        </w:rPr>
        <w:t xml:space="preserve"> 1</w:t>
      </w:r>
      <w:r w:rsidR="002F56EF">
        <w:rPr>
          <w:rFonts w:asciiTheme="minorHAnsi" w:eastAsia="Calibri" w:hAnsiTheme="minorHAnsi" w:cstheme="minorHAnsi"/>
          <w:bCs/>
          <w:iCs/>
          <w:kern w:val="0"/>
          <w14:ligatures w14:val="none"/>
        </w:rPr>
        <w:t xml:space="preserve"> i 2</w:t>
      </w:r>
      <w:r w:rsidR="00EC6E26">
        <w:rPr>
          <w:rFonts w:asciiTheme="minorHAnsi" w:eastAsia="Calibri" w:hAnsiTheme="minorHAnsi" w:cstheme="minorHAnsi"/>
          <w:bCs/>
          <w:iCs/>
          <w:kern w:val="0"/>
          <w14:ligatures w14:val="none"/>
        </w:rPr>
        <w:t xml:space="preserve"> </w:t>
      </w:r>
      <w:r w:rsidRPr="00D86495">
        <w:rPr>
          <w:rFonts w:asciiTheme="minorHAnsi" w:eastAsia="Calibri" w:hAnsiTheme="minorHAnsi" w:cstheme="minorHAnsi"/>
          <w:bCs/>
          <w:iCs/>
          <w:kern w:val="0"/>
          <w14:ligatures w14:val="none"/>
        </w:rPr>
        <w:t>rozpatrywan</w:t>
      </w:r>
      <w:r w:rsidR="005D7035">
        <w:rPr>
          <w:rFonts w:asciiTheme="minorHAnsi" w:eastAsia="Calibri" w:hAnsiTheme="minorHAnsi" w:cstheme="minorHAnsi"/>
          <w:bCs/>
          <w:iCs/>
          <w:kern w:val="0"/>
          <w14:ligatures w14:val="none"/>
        </w:rPr>
        <w:t xml:space="preserve">a </w:t>
      </w:r>
      <w:r w:rsidRPr="00D86495">
        <w:rPr>
          <w:rFonts w:asciiTheme="minorHAnsi" w:eastAsia="Calibri" w:hAnsiTheme="minorHAnsi" w:cstheme="minorHAnsi"/>
          <w:bCs/>
          <w:iCs/>
          <w:kern w:val="0"/>
          <w14:ligatures w14:val="none"/>
        </w:rPr>
        <w:t>będzie osobno</w:t>
      </w:r>
      <w:r>
        <w:rPr>
          <w:rFonts w:asciiTheme="minorHAnsi" w:eastAsia="Calibri" w:hAnsiTheme="minorHAnsi" w:cstheme="minorHAnsi"/>
          <w:bCs/>
          <w:iCs/>
          <w:kern w:val="0"/>
          <w14:ligatures w14:val="none"/>
        </w:rPr>
        <w:t>,</w:t>
      </w:r>
      <w:r w:rsidRPr="00D86495">
        <w:rPr>
          <w:rFonts w:asciiTheme="minorHAnsi" w:eastAsia="Calibri" w:hAnsiTheme="minorHAnsi" w:cstheme="minorHAnsi"/>
          <w:bCs/>
          <w:iCs/>
          <w:kern w:val="0"/>
          <w14:ligatures w14:val="none"/>
        </w:rPr>
        <w:t xml:space="preserve"> zgodnie z </w:t>
      </w:r>
      <w:r w:rsidRPr="004F2538">
        <w:rPr>
          <w:rFonts w:asciiTheme="minorHAnsi" w:eastAsia="Calibri" w:hAnsiTheme="minorHAnsi" w:cstheme="minorHAnsi"/>
          <w:bCs/>
          <w:iCs/>
          <w:color w:val="auto"/>
          <w:kern w:val="0"/>
          <w14:ligatures w14:val="none"/>
        </w:rPr>
        <w:t xml:space="preserve">opisanymi w punkcie VIII zapytania ofertowego </w:t>
      </w:r>
      <w:r w:rsidRPr="00030DA4">
        <w:rPr>
          <w:rFonts w:asciiTheme="minorHAnsi" w:eastAsia="Calibri" w:hAnsiTheme="minorHAnsi" w:cstheme="minorHAnsi"/>
          <w:bCs/>
          <w:iCs/>
          <w:kern w:val="0"/>
          <w14:ligatures w14:val="none"/>
        </w:rPr>
        <w:t>kryteriami wyboru oferty. W każdej części zapytania ofertowego</w:t>
      </w:r>
      <w:r w:rsidRPr="00D86495">
        <w:rPr>
          <w:rFonts w:asciiTheme="minorHAnsi" w:eastAsia="Calibri" w:hAnsiTheme="minorHAnsi" w:cstheme="minorHAnsi"/>
          <w:bCs/>
          <w:iCs/>
          <w:kern w:val="0"/>
          <w14:ligatures w14:val="none"/>
        </w:rPr>
        <w:t xml:space="preserve"> wybrany zostanie oferent, który uzyskał największą ilość punktów w danej części. </w:t>
      </w:r>
      <w:r w:rsidRPr="00D86495">
        <w:rPr>
          <w:rFonts w:asciiTheme="minorHAnsi" w:eastAsia="Calibri" w:hAnsiTheme="minorHAnsi" w:cstheme="minorHAnsi"/>
          <w:bCs/>
          <w:iCs/>
          <w:kern w:val="0"/>
          <w:u w:val="single"/>
          <w14:ligatures w14:val="none"/>
        </w:rPr>
        <w:t>Oferenci</w:t>
      </w:r>
      <w:r w:rsidR="007A6D42">
        <w:rPr>
          <w:rFonts w:asciiTheme="minorHAnsi" w:eastAsia="Calibri" w:hAnsiTheme="minorHAnsi" w:cstheme="minorHAnsi"/>
          <w:bCs/>
          <w:iCs/>
          <w:kern w:val="0"/>
          <w:u w:val="single"/>
          <w14:ligatures w14:val="none"/>
        </w:rPr>
        <w:t>,</w:t>
      </w:r>
      <w:r w:rsidRPr="00D86495">
        <w:rPr>
          <w:rFonts w:asciiTheme="minorHAnsi" w:eastAsia="Calibri" w:hAnsiTheme="minorHAnsi" w:cstheme="minorHAnsi"/>
          <w:bCs/>
          <w:iCs/>
          <w:kern w:val="0"/>
          <w:u w:val="single"/>
          <w14:ligatures w14:val="none"/>
        </w:rPr>
        <w:t xml:space="preserve"> którzy złożyli ofertę na </w:t>
      </w:r>
      <w:r w:rsidR="00421889">
        <w:rPr>
          <w:rFonts w:asciiTheme="minorHAnsi" w:eastAsia="Calibri" w:hAnsiTheme="minorHAnsi" w:cstheme="minorHAnsi"/>
          <w:bCs/>
          <w:iCs/>
          <w:kern w:val="0"/>
          <w:u w:val="single"/>
          <w14:ligatures w14:val="none"/>
        </w:rPr>
        <w:t>2</w:t>
      </w:r>
      <w:r w:rsidR="00CE1303">
        <w:rPr>
          <w:rFonts w:asciiTheme="minorHAnsi" w:eastAsia="Calibri" w:hAnsiTheme="minorHAnsi" w:cstheme="minorHAnsi"/>
          <w:bCs/>
          <w:iCs/>
          <w:kern w:val="0"/>
          <w:u w:val="single"/>
          <w14:ligatures w14:val="none"/>
        </w:rPr>
        <w:t xml:space="preserve"> </w:t>
      </w:r>
      <w:r w:rsidRPr="00D86495">
        <w:rPr>
          <w:rFonts w:asciiTheme="minorHAnsi" w:eastAsia="Calibri" w:hAnsiTheme="minorHAnsi" w:cstheme="minorHAnsi"/>
          <w:bCs/>
          <w:iCs/>
          <w:kern w:val="0"/>
          <w:u w:val="single"/>
          <w14:ligatures w14:val="none"/>
        </w:rPr>
        <w:t>części zapytania ofertowego</w:t>
      </w:r>
      <w:r w:rsidR="00C42A53">
        <w:rPr>
          <w:rFonts w:asciiTheme="minorHAnsi" w:eastAsia="Calibri" w:hAnsiTheme="minorHAnsi" w:cstheme="minorHAnsi"/>
          <w:bCs/>
          <w:iCs/>
          <w:kern w:val="0"/>
          <w:u w:val="single"/>
          <w14:ligatures w14:val="none"/>
        </w:rPr>
        <w:t>,</w:t>
      </w:r>
      <w:r w:rsidRPr="00D86495">
        <w:rPr>
          <w:rFonts w:asciiTheme="minorHAnsi" w:eastAsia="Calibri" w:hAnsiTheme="minorHAnsi" w:cstheme="minorHAnsi"/>
          <w:bCs/>
          <w:iCs/>
          <w:kern w:val="0"/>
          <w:u w:val="single"/>
          <w14:ligatures w14:val="none"/>
        </w:rPr>
        <w:t xml:space="preserve"> nie będą z tego względu faworyzowani. </w:t>
      </w:r>
    </w:p>
    <w:p w14:paraId="4E546297" w14:textId="77777777" w:rsidR="00D61BCC" w:rsidRPr="00DF4A6E" w:rsidRDefault="00D61BCC" w:rsidP="00DF4A6E">
      <w:pPr>
        <w:pStyle w:val="Akapitzlist"/>
        <w:ind w:left="709" w:right="18" w:firstLine="0"/>
        <w:rPr>
          <w:rFonts w:asciiTheme="minorHAnsi" w:hAnsiTheme="minorHAnsi" w:cstheme="minorHAnsi"/>
          <w:b/>
          <w:bCs/>
          <w:color w:val="auto"/>
        </w:rPr>
      </w:pPr>
    </w:p>
    <w:p w14:paraId="4DA6C08E" w14:textId="7068C88C" w:rsidR="00A90BCB" w:rsidRPr="005777B7" w:rsidRDefault="00A90BCB" w:rsidP="00A90BCB">
      <w:pPr>
        <w:ind w:left="420" w:right="18" w:firstLine="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  <w:b/>
          <w:bCs/>
        </w:rPr>
        <w:t xml:space="preserve">UWAGA: </w:t>
      </w:r>
      <w:r w:rsidRPr="005777B7">
        <w:rPr>
          <w:rFonts w:asciiTheme="minorHAnsi" w:hAnsiTheme="minorHAnsi" w:cstheme="minorHAnsi"/>
        </w:rPr>
        <w:t>Oferenci mogą zwrócić się do Zamawiającego z pytaniem dot. przedmiotowego zapytania ofertowego. Pytania należy przesyłać poprzez bazę konkurencyjności</w:t>
      </w:r>
      <w:r w:rsidR="004F3A10" w:rsidRPr="005777B7">
        <w:rPr>
          <w:rFonts w:asciiTheme="minorHAnsi" w:hAnsiTheme="minorHAnsi" w:cstheme="minorHAnsi"/>
        </w:rPr>
        <w:t xml:space="preserve">: </w:t>
      </w:r>
      <w:hyperlink r:id="rId8" w:history="1">
        <w:r w:rsidR="004F3A10" w:rsidRPr="005777B7">
          <w:rPr>
            <w:rStyle w:val="Hipercze"/>
            <w:rFonts w:asciiTheme="minorHAnsi" w:hAnsiTheme="minorHAnsi" w:cstheme="minorHAnsi"/>
          </w:rPr>
          <w:t>https://bazakonkurencyjnosci.funduszeeuropejskie.gov.pl</w:t>
        </w:r>
      </w:hyperlink>
      <w:r w:rsidRPr="005777B7">
        <w:rPr>
          <w:rFonts w:asciiTheme="minorHAnsi" w:hAnsiTheme="minorHAnsi" w:cstheme="minorHAnsi"/>
        </w:rPr>
        <w:t>. W przypadku potencjalnych Wykonawców zagranicznych</w:t>
      </w:r>
      <w:r w:rsidR="00D80D71">
        <w:rPr>
          <w:rFonts w:asciiTheme="minorHAnsi" w:hAnsiTheme="minorHAnsi" w:cstheme="minorHAnsi"/>
        </w:rPr>
        <w:t>,</w:t>
      </w:r>
      <w:r w:rsidRPr="005777B7">
        <w:rPr>
          <w:rFonts w:asciiTheme="minorHAnsi" w:hAnsiTheme="minorHAnsi" w:cstheme="minorHAnsi"/>
        </w:rPr>
        <w:t xml:space="preserve"> obowiązek tłumaczenia treści zapytania, formułowanych pytań lub innej formy komunikacji leży po stronie Wykonawcy. Zamawiający udzieli niezwłocznie odpowiedzi na zadane pytania publikując je na bazie konkurencyjności, o ile wpłyną one do Zamawiającego nie później niż </w:t>
      </w:r>
      <w:r w:rsidRPr="00F81AA9">
        <w:rPr>
          <w:rFonts w:asciiTheme="minorHAnsi" w:hAnsiTheme="minorHAnsi" w:cstheme="minorHAnsi"/>
          <w:color w:val="auto"/>
        </w:rPr>
        <w:t xml:space="preserve">do </w:t>
      </w:r>
      <w:r w:rsidR="00821D72">
        <w:rPr>
          <w:rFonts w:asciiTheme="minorHAnsi" w:hAnsiTheme="minorHAnsi" w:cstheme="minorHAnsi"/>
          <w:b/>
          <w:bCs/>
          <w:color w:val="auto"/>
        </w:rPr>
        <w:t>27</w:t>
      </w:r>
      <w:r w:rsidR="00B443D2" w:rsidRPr="00F81AA9">
        <w:rPr>
          <w:rFonts w:asciiTheme="minorHAnsi" w:hAnsiTheme="minorHAnsi" w:cstheme="minorHAnsi"/>
          <w:b/>
          <w:bCs/>
          <w:color w:val="auto"/>
        </w:rPr>
        <w:t>.</w:t>
      </w:r>
      <w:r w:rsidR="00821D72">
        <w:rPr>
          <w:rFonts w:asciiTheme="minorHAnsi" w:hAnsiTheme="minorHAnsi" w:cstheme="minorHAnsi"/>
          <w:b/>
          <w:bCs/>
          <w:color w:val="auto"/>
        </w:rPr>
        <w:t>03</w:t>
      </w:r>
      <w:r w:rsidR="00B146C8">
        <w:rPr>
          <w:rFonts w:asciiTheme="minorHAnsi" w:hAnsiTheme="minorHAnsi" w:cstheme="minorHAnsi"/>
          <w:b/>
          <w:bCs/>
          <w:color w:val="auto"/>
        </w:rPr>
        <w:t>.</w:t>
      </w:r>
      <w:r w:rsidR="00202640" w:rsidRPr="00F81AA9">
        <w:rPr>
          <w:rFonts w:asciiTheme="minorHAnsi" w:hAnsiTheme="minorHAnsi" w:cstheme="minorHAnsi"/>
          <w:b/>
          <w:bCs/>
          <w:color w:val="auto"/>
        </w:rPr>
        <w:t>202</w:t>
      </w:r>
      <w:r w:rsidR="00821D72">
        <w:rPr>
          <w:rFonts w:asciiTheme="minorHAnsi" w:hAnsiTheme="minorHAnsi" w:cstheme="minorHAnsi"/>
          <w:b/>
          <w:bCs/>
          <w:color w:val="auto"/>
        </w:rPr>
        <w:t>6</w:t>
      </w:r>
      <w:r w:rsidR="004F3A10" w:rsidRPr="00F81AA9">
        <w:rPr>
          <w:rFonts w:asciiTheme="minorHAnsi" w:hAnsiTheme="minorHAnsi" w:cstheme="minorHAnsi"/>
          <w:b/>
          <w:bCs/>
          <w:color w:val="auto"/>
        </w:rPr>
        <w:t>r.</w:t>
      </w:r>
      <w:r w:rsidR="004F3A10" w:rsidRPr="00F81AA9">
        <w:rPr>
          <w:rFonts w:asciiTheme="minorHAnsi" w:hAnsiTheme="minorHAnsi" w:cstheme="minorHAnsi"/>
          <w:color w:val="auto"/>
        </w:rPr>
        <w:t xml:space="preserve"> </w:t>
      </w:r>
      <w:r w:rsidRPr="00F81AA9">
        <w:rPr>
          <w:rFonts w:asciiTheme="minorHAnsi" w:hAnsiTheme="minorHAnsi" w:cstheme="minorHAnsi"/>
          <w:color w:val="auto"/>
        </w:rPr>
        <w:t xml:space="preserve">Zamawiający </w:t>
      </w:r>
      <w:r w:rsidRPr="005777B7">
        <w:rPr>
          <w:rFonts w:asciiTheme="minorHAnsi" w:hAnsiTheme="minorHAnsi" w:cstheme="minorHAnsi"/>
        </w:rPr>
        <w:t xml:space="preserve">może, natomiast nie musi udzielić odpowiedzi na pytania złożone po ww. terminie.  </w:t>
      </w:r>
    </w:p>
    <w:p w14:paraId="471753AC" w14:textId="6D11C80B" w:rsidR="00DD6524" w:rsidRPr="005777B7" w:rsidRDefault="00DD6524" w:rsidP="00D66D78">
      <w:pPr>
        <w:spacing w:after="8" w:line="285" w:lineRule="auto"/>
        <w:ind w:left="420" w:right="10" w:firstLine="0"/>
        <w:jc w:val="both"/>
        <w:rPr>
          <w:rFonts w:asciiTheme="minorHAnsi" w:hAnsiTheme="minorHAnsi" w:cstheme="minorHAnsi"/>
          <w:u w:val="single"/>
        </w:rPr>
      </w:pPr>
      <w:r w:rsidRPr="005777B7">
        <w:rPr>
          <w:rFonts w:asciiTheme="minorHAnsi" w:hAnsiTheme="minorHAnsi" w:cstheme="minorHAnsi"/>
          <w:u w:val="single"/>
        </w:rPr>
        <w:t>Integralną częścią specyfikacji są odpowiedzi na zadawane pytania w sprawie przedmiotu postępowania.</w:t>
      </w:r>
    </w:p>
    <w:p w14:paraId="30C19BF5" w14:textId="77777777" w:rsidR="00A90BCB" w:rsidRPr="005777B7" w:rsidRDefault="00A90BCB" w:rsidP="00A90BCB">
      <w:pPr>
        <w:spacing w:after="8" w:line="285" w:lineRule="auto"/>
        <w:ind w:left="420" w:right="10" w:firstLine="0"/>
        <w:jc w:val="both"/>
        <w:rPr>
          <w:rFonts w:asciiTheme="minorHAnsi" w:hAnsiTheme="minorHAnsi" w:cstheme="minorHAnsi"/>
          <w:b/>
          <w:bCs/>
        </w:rPr>
      </w:pPr>
    </w:p>
    <w:p w14:paraId="7AF511DA" w14:textId="5FC35171" w:rsidR="00F02AAD" w:rsidRPr="005777B7" w:rsidRDefault="00E4318B" w:rsidP="00A170DB">
      <w:pPr>
        <w:spacing w:after="8" w:line="285" w:lineRule="auto"/>
        <w:ind w:left="420" w:right="10" w:firstLine="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  <w:b/>
          <w:bCs/>
        </w:rPr>
        <w:t>UWAGA</w:t>
      </w:r>
      <w:r w:rsidR="007D632B">
        <w:rPr>
          <w:rFonts w:asciiTheme="minorHAnsi" w:hAnsiTheme="minorHAnsi" w:cstheme="minorHAnsi"/>
          <w:b/>
          <w:bCs/>
        </w:rPr>
        <w:t xml:space="preserve"> </w:t>
      </w:r>
      <w:r w:rsidRPr="005777B7">
        <w:rPr>
          <w:rFonts w:asciiTheme="minorHAnsi" w:hAnsiTheme="minorHAnsi" w:cstheme="minorHAnsi"/>
          <w:b/>
          <w:bCs/>
        </w:rPr>
        <w:t>:</w:t>
      </w:r>
      <w:r w:rsidRPr="005777B7">
        <w:rPr>
          <w:rFonts w:asciiTheme="minorHAnsi" w:hAnsiTheme="minorHAnsi" w:cstheme="minorHAnsi"/>
        </w:rPr>
        <w:t xml:space="preserve"> Jeżeli w jakimkolwiek miejscu dokumentacji projektowej, stanowiącej opis przedmiotu zamówienia, zostały wskazane nazwy producenta, nazwy własne, znaki towarowe, patenty lub </w:t>
      </w:r>
      <w:r w:rsidRPr="005777B7">
        <w:rPr>
          <w:rFonts w:asciiTheme="minorHAnsi" w:hAnsiTheme="minorHAnsi" w:cstheme="minorHAnsi"/>
        </w:rPr>
        <w:lastRenderedPageBreak/>
        <w:t xml:space="preserve">pochodzenie materiałów czy urządzeń służących do wykonania niniejszego zamówienia, które wskazują lub mogłyby wskazywać na konkretnego producenta, </w:t>
      </w:r>
      <w:r w:rsidRPr="00B877A0">
        <w:rPr>
          <w:rFonts w:asciiTheme="minorHAnsi" w:hAnsiTheme="minorHAnsi" w:cstheme="minorHAnsi"/>
          <w:b/>
          <w:bCs/>
        </w:rPr>
        <w:t>nie stanowi to preferowania wyrobu czy materiałów danego producenta, lecz ma na celu wskazanie na cechy - parametry techniczne i jakościowe nie gorsze od podanych w opisie</w:t>
      </w:r>
      <w:r w:rsidRPr="005777B7">
        <w:rPr>
          <w:rFonts w:asciiTheme="minorHAnsi" w:hAnsiTheme="minorHAnsi" w:cstheme="minorHAnsi"/>
        </w:rPr>
        <w:t xml:space="preserve">. Zamawiający dopuszcza w takim przypadku składanie ofert równoważnych z zastosowaniem innych materiałów i urządzeń niż opisane nazwą producenta, nazwą własną, znakiem towarowym, patentem lub pochodzeniem materiałów czy urządzeń służących do wykonania niniejszego zamówienia, pod warunkiem, że zagwarantują one uzyskanie parametrów technicznych, eksploatacyjnych i jakościowych nie gorszych od założonych w dokumentacji. Wykonawca, który powołuje się na rozwiązania równoważne jest obowiązany wykazać na podstawie stosownych dokumentów, że oferowane przez niego materiały, urządzenia spełniają określone wymagania przez Zamawiającego. Ciężar udowodnienia, że wyrób jest równoważny w stosunku do założeń określonych przez Zamawiającego spoczywa na składającym ofertę. Zakres równoważności należy rozumieć, jako zaoferowanie podobnego i nie gorszego produktu/usługi  pod kątem:   </w:t>
      </w:r>
    </w:p>
    <w:p w14:paraId="4B8F5172" w14:textId="77777777" w:rsidR="00933F5B" w:rsidRPr="005777B7" w:rsidRDefault="00E4318B">
      <w:pPr>
        <w:pStyle w:val="Akapitzlist"/>
        <w:numPr>
          <w:ilvl w:val="0"/>
          <w:numId w:val="17"/>
        </w:numPr>
        <w:spacing w:after="8" w:line="285" w:lineRule="auto"/>
        <w:ind w:right="1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funkcji,    </w:t>
      </w:r>
    </w:p>
    <w:p w14:paraId="32BF726B" w14:textId="77777777" w:rsidR="00933F5B" w:rsidRPr="005777B7" w:rsidRDefault="00E4318B">
      <w:pPr>
        <w:pStyle w:val="Akapitzlist"/>
        <w:numPr>
          <w:ilvl w:val="0"/>
          <w:numId w:val="17"/>
        </w:numPr>
        <w:spacing w:after="8" w:line="285" w:lineRule="auto"/>
        <w:ind w:right="10"/>
        <w:jc w:val="both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cech, </w:t>
      </w:r>
    </w:p>
    <w:p w14:paraId="66AA4131" w14:textId="2D872242" w:rsidR="00A90BCB" w:rsidRDefault="00E4318B">
      <w:pPr>
        <w:pStyle w:val="Akapitzlist"/>
        <w:numPr>
          <w:ilvl w:val="0"/>
          <w:numId w:val="17"/>
        </w:numPr>
        <w:spacing w:after="8" w:line="285" w:lineRule="auto"/>
        <w:ind w:right="10"/>
        <w:jc w:val="both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parametrów.    </w:t>
      </w:r>
    </w:p>
    <w:p w14:paraId="5C3B184E" w14:textId="77777777" w:rsidR="00C42A53" w:rsidRPr="003C142C" w:rsidRDefault="00C42A53" w:rsidP="00C42A53">
      <w:pPr>
        <w:pStyle w:val="Akapitzlist"/>
        <w:spacing w:after="8" w:line="285" w:lineRule="auto"/>
        <w:ind w:left="780" w:right="10" w:firstLine="0"/>
        <w:jc w:val="both"/>
        <w:rPr>
          <w:rFonts w:asciiTheme="minorHAnsi" w:hAnsiTheme="minorHAnsi" w:cstheme="minorHAnsi"/>
        </w:rPr>
      </w:pPr>
    </w:p>
    <w:p w14:paraId="00C23CA0" w14:textId="03259838" w:rsidR="002E0D48" w:rsidRPr="00C42A53" w:rsidRDefault="00E4318B" w:rsidP="00C42A53">
      <w:pPr>
        <w:numPr>
          <w:ilvl w:val="0"/>
          <w:numId w:val="3"/>
        </w:numPr>
        <w:spacing w:after="23" w:line="270" w:lineRule="auto"/>
        <w:ind w:right="0" w:hanging="566"/>
        <w:rPr>
          <w:rFonts w:asciiTheme="minorHAnsi" w:hAnsiTheme="minorHAnsi" w:cstheme="minorHAnsi"/>
          <w:b/>
          <w:bCs/>
        </w:rPr>
      </w:pPr>
      <w:r w:rsidRPr="005777B7">
        <w:rPr>
          <w:rFonts w:asciiTheme="minorHAnsi" w:hAnsiTheme="minorHAnsi" w:cstheme="minorHAnsi"/>
          <w:b/>
          <w:bCs/>
        </w:rPr>
        <w:t xml:space="preserve">Miejsce i termin realizacji zamówienia  </w:t>
      </w:r>
    </w:p>
    <w:p w14:paraId="6F35FE7C" w14:textId="77777777" w:rsidR="009E2CDA" w:rsidRPr="009E2CDA" w:rsidRDefault="009E2CDA" w:rsidP="00B877A0">
      <w:pPr>
        <w:numPr>
          <w:ilvl w:val="1"/>
          <w:numId w:val="3"/>
        </w:numPr>
        <w:tabs>
          <w:tab w:val="left" w:pos="142"/>
          <w:tab w:val="left" w:pos="284"/>
          <w:tab w:val="left" w:pos="709"/>
          <w:tab w:val="left" w:pos="993"/>
        </w:tabs>
        <w:ind w:left="709" w:right="18" w:hanging="283"/>
        <w:rPr>
          <w:rFonts w:asciiTheme="minorHAnsi" w:hAnsiTheme="minorHAnsi" w:cstheme="minorHAnsi"/>
          <w14:ligatures w14:val="none"/>
        </w:rPr>
      </w:pPr>
      <w:r w:rsidRPr="009E2CDA">
        <w:rPr>
          <w:rFonts w:asciiTheme="minorHAnsi" w:hAnsiTheme="minorHAnsi" w:cstheme="minorHAnsi"/>
          <w14:ligatures w14:val="none"/>
        </w:rPr>
        <w:t xml:space="preserve">Miejsce realizacji zamówienia:  </w:t>
      </w:r>
    </w:p>
    <w:p w14:paraId="0570D496" w14:textId="5230B55D" w:rsidR="009E2CDA" w:rsidRPr="009E2CDA" w:rsidRDefault="009E2CDA" w:rsidP="00B877A0">
      <w:pPr>
        <w:tabs>
          <w:tab w:val="left" w:pos="426"/>
        </w:tabs>
        <w:ind w:left="426" w:right="18" w:firstLine="0"/>
        <w:rPr>
          <w:rFonts w:asciiTheme="minorHAnsi" w:hAnsiTheme="minorHAnsi" w:cstheme="minorHAnsi"/>
          <w:b/>
          <w:bCs/>
        </w:rPr>
      </w:pPr>
      <w:r w:rsidRPr="009E2CDA">
        <w:rPr>
          <w:rFonts w:asciiTheme="minorHAnsi" w:eastAsiaTheme="minorEastAsia" w:hAnsiTheme="minorHAnsi" w:cstheme="minorHAnsi"/>
          <w:b/>
          <w:bCs/>
          <w:color w:val="auto"/>
          <w:kern w:val="0"/>
        </w:rPr>
        <w:t>„BACTO - TECH" SPÓŁKA Z OGRANICZONĄ ODPOWIEDZIALNOŚCIĄ</w:t>
      </w:r>
      <w:r w:rsidRPr="009E2CDA">
        <w:rPr>
          <w:rFonts w:asciiTheme="minorHAnsi" w:eastAsiaTheme="minorEastAsia" w:hAnsiTheme="minorHAnsi" w:cstheme="minorHAnsi"/>
          <w:b/>
          <w:bCs/>
          <w:color w:val="auto"/>
          <w:kern w:val="0"/>
        </w:rPr>
        <w:br/>
      </w:r>
      <w:r w:rsidR="00433C13">
        <w:rPr>
          <w:rFonts w:asciiTheme="minorHAnsi" w:hAnsiTheme="minorHAnsi" w:cstheme="minorHAnsi"/>
          <w:b/>
          <w:bCs/>
        </w:rPr>
        <w:t>Kuczek 8P</w:t>
      </w:r>
    </w:p>
    <w:p w14:paraId="0C6EE251" w14:textId="61FE93A3" w:rsidR="00F83800" w:rsidRPr="00DF4A6E" w:rsidRDefault="009E2CDA" w:rsidP="00DF4A6E">
      <w:pPr>
        <w:tabs>
          <w:tab w:val="left" w:pos="709"/>
        </w:tabs>
        <w:ind w:left="709" w:right="18" w:hanging="283"/>
        <w:rPr>
          <w:rFonts w:asciiTheme="minorHAnsi" w:hAnsiTheme="minorHAnsi" w:cstheme="minorHAnsi"/>
          <w:b/>
          <w:bCs/>
        </w:rPr>
      </w:pPr>
      <w:r w:rsidRPr="009E2CDA">
        <w:rPr>
          <w:rFonts w:asciiTheme="minorHAnsi" w:hAnsiTheme="minorHAnsi" w:cstheme="minorHAnsi"/>
          <w:b/>
          <w:bCs/>
        </w:rPr>
        <w:t>87-</w:t>
      </w:r>
      <w:r w:rsidR="00433C13">
        <w:rPr>
          <w:rFonts w:asciiTheme="minorHAnsi" w:hAnsiTheme="minorHAnsi" w:cstheme="minorHAnsi"/>
          <w:b/>
          <w:bCs/>
        </w:rPr>
        <w:t>7</w:t>
      </w:r>
      <w:r w:rsidRPr="009E2CDA">
        <w:rPr>
          <w:rFonts w:asciiTheme="minorHAnsi" w:hAnsiTheme="minorHAnsi" w:cstheme="minorHAnsi"/>
          <w:b/>
          <w:bCs/>
        </w:rPr>
        <w:t xml:space="preserve">00 </w:t>
      </w:r>
      <w:r w:rsidR="00433C13">
        <w:rPr>
          <w:rFonts w:asciiTheme="minorHAnsi" w:hAnsiTheme="minorHAnsi" w:cstheme="minorHAnsi"/>
          <w:b/>
          <w:bCs/>
        </w:rPr>
        <w:t>Aleksandrów Kujawski</w:t>
      </w:r>
    </w:p>
    <w:p w14:paraId="1F150C66" w14:textId="12DCD571" w:rsidR="008C189A" w:rsidRPr="008C189A" w:rsidRDefault="009E2CDA" w:rsidP="008C189A">
      <w:pPr>
        <w:numPr>
          <w:ilvl w:val="1"/>
          <w:numId w:val="3"/>
        </w:numPr>
        <w:tabs>
          <w:tab w:val="left" w:pos="284"/>
          <w:tab w:val="left" w:pos="709"/>
          <w:tab w:val="left" w:pos="993"/>
        </w:tabs>
        <w:ind w:left="709" w:right="18" w:hanging="283"/>
        <w:rPr>
          <w:rFonts w:asciiTheme="minorHAnsi" w:hAnsiTheme="minorHAnsi" w:cstheme="minorHAnsi"/>
          <w:color w:val="FF0000"/>
          <w14:ligatures w14:val="none"/>
        </w:rPr>
      </w:pPr>
      <w:r w:rsidRPr="00A809D1">
        <w:rPr>
          <w:rFonts w:asciiTheme="minorHAnsi" w:hAnsiTheme="minorHAnsi" w:cstheme="minorHAnsi"/>
          <w14:ligatures w14:val="none"/>
        </w:rPr>
        <w:t>Termin realizacji zamówienia:</w:t>
      </w:r>
    </w:p>
    <w:p w14:paraId="5BA25153" w14:textId="40E012FD" w:rsidR="008C189A" w:rsidRPr="00364624" w:rsidRDefault="008C189A" w:rsidP="00A92AD6">
      <w:pPr>
        <w:pStyle w:val="Akapitzlist"/>
        <w:numPr>
          <w:ilvl w:val="2"/>
          <w:numId w:val="3"/>
        </w:numPr>
        <w:tabs>
          <w:tab w:val="left" w:pos="709"/>
        </w:tabs>
        <w:ind w:left="426" w:right="18"/>
        <w:rPr>
          <w:rFonts w:asciiTheme="minorHAnsi" w:hAnsiTheme="minorHAnsi" w:cstheme="minorHAnsi"/>
          <w:b/>
          <w:bCs/>
          <w:color w:val="auto"/>
          <w:spacing w:val="2"/>
          <w:shd w:val="clear" w:color="auto" w:fill="FFFFFF"/>
        </w:rPr>
      </w:pPr>
      <w:r w:rsidRPr="008C189A">
        <w:rPr>
          <w:rFonts w:asciiTheme="minorHAnsi" w:hAnsiTheme="minorHAnsi" w:cstheme="minorHAnsi"/>
          <w:b/>
          <w:bCs/>
          <w:spacing w:val="2"/>
          <w:shd w:val="clear" w:color="auto" w:fill="FFFFFF"/>
        </w:rPr>
        <w:t xml:space="preserve">Cześć 1 – </w:t>
      </w:r>
      <w:r w:rsidR="00015A83">
        <w:rPr>
          <w:rFonts w:asciiTheme="minorHAnsi" w:hAnsiTheme="minorHAnsi" w:cstheme="minorHAnsi"/>
          <w:b/>
          <w:bCs/>
          <w:spacing w:val="2"/>
          <w:shd w:val="clear" w:color="auto" w:fill="FFFFFF"/>
        </w:rPr>
        <w:t>Środki myjące i dezynfekujące przeznaczone do celów produkcyjnych</w:t>
      </w:r>
      <w:r w:rsidR="007A6D42">
        <w:rPr>
          <w:rFonts w:asciiTheme="minorHAnsi" w:hAnsiTheme="minorHAnsi" w:cstheme="minorHAnsi"/>
          <w:b/>
          <w:bCs/>
          <w:spacing w:val="2"/>
          <w:shd w:val="clear" w:color="auto" w:fill="FFFFFF"/>
        </w:rPr>
        <w:t xml:space="preserve"> - </w:t>
      </w:r>
      <w:r w:rsidR="00B45A19">
        <w:rPr>
          <w:rFonts w:asciiTheme="minorHAnsi" w:hAnsiTheme="minorHAnsi" w:cstheme="minorHAnsi"/>
          <w:b/>
          <w:bCs/>
          <w:spacing w:val="2"/>
          <w:shd w:val="clear" w:color="auto" w:fill="FFFFFF"/>
        </w:rPr>
        <w:t xml:space="preserve">maksymalnie do </w:t>
      </w:r>
      <w:r w:rsidR="007A6D42" w:rsidRPr="003F6231">
        <w:rPr>
          <w:rFonts w:asciiTheme="minorHAnsi" w:hAnsiTheme="minorHAnsi" w:cstheme="minorHAnsi"/>
          <w:b/>
          <w:bCs/>
          <w:color w:val="auto"/>
          <w:spacing w:val="2"/>
          <w:shd w:val="clear" w:color="auto" w:fill="FFFFFF"/>
        </w:rPr>
        <w:t xml:space="preserve">dnia </w:t>
      </w:r>
      <w:r w:rsidR="00364624" w:rsidRPr="00364624">
        <w:rPr>
          <w:rFonts w:asciiTheme="minorHAnsi" w:hAnsiTheme="minorHAnsi" w:cstheme="minorHAnsi"/>
          <w:b/>
          <w:bCs/>
          <w:color w:val="auto"/>
          <w:spacing w:val="2"/>
          <w:shd w:val="clear" w:color="auto" w:fill="FFFFFF"/>
        </w:rPr>
        <w:t>15</w:t>
      </w:r>
      <w:r w:rsidR="004101D0" w:rsidRPr="00364624">
        <w:rPr>
          <w:rFonts w:asciiTheme="minorHAnsi" w:hAnsiTheme="minorHAnsi" w:cstheme="minorHAnsi"/>
          <w:b/>
          <w:bCs/>
          <w:color w:val="auto"/>
          <w:spacing w:val="2"/>
          <w:shd w:val="clear" w:color="auto" w:fill="FFFFFF"/>
        </w:rPr>
        <w:t>.</w:t>
      </w:r>
      <w:r w:rsidR="00364624" w:rsidRPr="00364624">
        <w:rPr>
          <w:rFonts w:asciiTheme="minorHAnsi" w:hAnsiTheme="minorHAnsi" w:cstheme="minorHAnsi"/>
          <w:b/>
          <w:bCs/>
          <w:color w:val="auto"/>
          <w:spacing w:val="2"/>
          <w:shd w:val="clear" w:color="auto" w:fill="FFFFFF"/>
        </w:rPr>
        <w:t>04</w:t>
      </w:r>
      <w:r w:rsidR="00433C13" w:rsidRPr="00364624">
        <w:rPr>
          <w:rFonts w:asciiTheme="minorHAnsi" w:hAnsiTheme="minorHAnsi" w:cstheme="minorHAnsi"/>
          <w:b/>
          <w:bCs/>
          <w:color w:val="auto"/>
          <w:spacing w:val="2"/>
          <w:shd w:val="clear" w:color="auto" w:fill="FFFFFF"/>
        </w:rPr>
        <w:t>.</w:t>
      </w:r>
      <w:r w:rsidR="00B45A19" w:rsidRPr="00364624">
        <w:rPr>
          <w:rFonts w:asciiTheme="minorHAnsi" w:hAnsiTheme="minorHAnsi" w:cstheme="minorHAnsi"/>
          <w:b/>
          <w:bCs/>
          <w:color w:val="auto"/>
          <w:spacing w:val="2"/>
          <w:shd w:val="clear" w:color="auto" w:fill="FFFFFF"/>
        </w:rPr>
        <w:t>202</w:t>
      </w:r>
      <w:r w:rsidR="00A92AD6" w:rsidRPr="00364624">
        <w:rPr>
          <w:rFonts w:asciiTheme="minorHAnsi" w:hAnsiTheme="minorHAnsi" w:cstheme="minorHAnsi"/>
          <w:b/>
          <w:bCs/>
          <w:color w:val="auto"/>
          <w:spacing w:val="2"/>
          <w:shd w:val="clear" w:color="auto" w:fill="FFFFFF"/>
        </w:rPr>
        <w:t>6</w:t>
      </w:r>
      <w:r w:rsidR="00B45A19" w:rsidRPr="00364624">
        <w:rPr>
          <w:rFonts w:asciiTheme="minorHAnsi" w:hAnsiTheme="minorHAnsi" w:cstheme="minorHAnsi"/>
          <w:b/>
          <w:bCs/>
          <w:color w:val="auto"/>
          <w:spacing w:val="2"/>
          <w:shd w:val="clear" w:color="auto" w:fill="FFFFFF"/>
        </w:rPr>
        <w:t xml:space="preserve"> r. </w:t>
      </w:r>
      <w:r w:rsidR="00B45A19" w:rsidRPr="00364624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6B32030C" w14:textId="123601BB" w:rsidR="008C189A" w:rsidRPr="00364624" w:rsidRDefault="008C189A" w:rsidP="008C189A">
      <w:pPr>
        <w:pStyle w:val="Akapitzlist"/>
        <w:numPr>
          <w:ilvl w:val="2"/>
          <w:numId w:val="3"/>
        </w:numPr>
        <w:tabs>
          <w:tab w:val="left" w:pos="709"/>
        </w:tabs>
        <w:ind w:left="426" w:right="18"/>
        <w:rPr>
          <w:rFonts w:asciiTheme="minorHAnsi" w:hAnsiTheme="minorHAnsi" w:cstheme="minorHAnsi"/>
          <w:b/>
          <w:bCs/>
          <w:color w:val="auto"/>
          <w:spacing w:val="2"/>
          <w:shd w:val="clear" w:color="auto" w:fill="FFFFFF"/>
        </w:rPr>
      </w:pPr>
      <w:r w:rsidRPr="00364624">
        <w:rPr>
          <w:rFonts w:asciiTheme="minorHAnsi" w:hAnsiTheme="minorHAnsi" w:cstheme="minorHAnsi"/>
          <w:b/>
          <w:bCs/>
          <w:color w:val="auto"/>
        </w:rPr>
        <w:t xml:space="preserve">Część </w:t>
      </w:r>
      <w:r w:rsidR="00A92AD6" w:rsidRPr="00364624">
        <w:rPr>
          <w:rFonts w:asciiTheme="minorHAnsi" w:hAnsiTheme="minorHAnsi" w:cstheme="minorHAnsi"/>
          <w:b/>
          <w:bCs/>
          <w:color w:val="auto"/>
        </w:rPr>
        <w:t>2</w:t>
      </w:r>
      <w:r w:rsidR="00233B60" w:rsidRPr="00364624">
        <w:rPr>
          <w:rFonts w:asciiTheme="minorHAnsi" w:hAnsiTheme="minorHAnsi" w:cstheme="minorHAnsi"/>
          <w:b/>
          <w:bCs/>
          <w:color w:val="auto"/>
        </w:rPr>
        <w:t xml:space="preserve"> </w:t>
      </w:r>
      <w:r w:rsidRPr="00364624">
        <w:rPr>
          <w:rFonts w:asciiTheme="minorHAnsi" w:hAnsiTheme="minorHAnsi" w:cstheme="minorHAnsi"/>
          <w:b/>
          <w:bCs/>
          <w:color w:val="auto"/>
        </w:rPr>
        <w:t xml:space="preserve">- </w:t>
      </w:r>
      <w:r w:rsidR="004101D0" w:rsidRPr="00364624">
        <w:rPr>
          <w:rFonts w:asciiTheme="minorHAnsi" w:hAnsiTheme="minorHAnsi" w:cstheme="minorHAnsi"/>
          <w:b/>
          <w:bCs/>
          <w:color w:val="auto"/>
        </w:rPr>
        <w:t>Gliceryna</w:t>
      </w:r>
      <w:r w:rsidR="007A6D42" w:rsidRPr="00364624">
        <w:rPr>
          <w:rFonts w:asciiTheme="minorHAnsi" w:hAnsiTheme="minorHAnsi" w:cstheme="minorHAnsi"/>
          <w:b/>
          <w:bCs/>
          <w:color w:val="auto"/>
        </w:rPr>
        <w:t xml:space="preserve"> - </w:t>
      </w:r>
      <w:r w:rsidR="00B45A19" w:rsidRPr="00364624">
        <w:rPr>
          <w:rFonts w:asciiTheme="minorHAnsi" w:hAnsiTheme="minorHAnsi" w:cstheme="minorHAnsi"/>
          <w:b/>
          <w:bCs/>
          <w:color w:val="auto"/>
        </w:rPr>
        <w:t xml:space="preserve">maksymalnie do </w:t>
      </w:r>
      <w:r w:rsidR="007A6D42" w:rsidRPr="00364624">
        <w:rPr>
          <w:rFonts w:asciiTheme="minorHAnsi" w:hAnsiTheme="minorHAnsi" w:cstheme="minorHAnsi"/>
          <w:b/>
          <w:bCs/>
          <w:color w:val="auto"/>
        </w:rPr>
        <w:t>dnia</w:t>
      </w:r>
      <w:r w:rsidR="00433C13" w:rsidRPr="00364624">
        <w:rPr>
          <w:rFonts w:asciiTheme="minorHAnsi" w:hAnsiTheme="minorHAnsi" w:cstheme="minorHAnsi"/>
          <w:b/>
          <w:bCs/>
          <w:color w:val="auto"/>
        </w:rPr>
        <w:t xml:space="preserve"> </w:t>
      </w:r>
      <w:r w:rsidR="00364624" w:rsidRPr="00364624">
        <w:rPr>
          <w:rFonts w:asciiTheme="minorHAnsi" w:hAnsiTheme="minorHAnsi" w:cstheme="minorHAnsi"/>
          <w:b/>
          <w:bCs/>
          <w:color w:val="auto"/>
          <w:spacing w:val="2"/>
          <w:shd w:val="clear" w:color="auto" w:fill="FFFFFF"/>
        </w:rPr>
        <w:t>15</w:t>
      </w:r>
      <w:r w:rsidR="00A92AD6" w:rsidRPr="00364624">
        <w:rPr>
          <w:rFonts w:asciiTheme="minorHAnsi" w:hAnsiTheme="minorHAnsi" w:cstheme="minorHAnsi"/>
          <w:b/>
          <w:bCs/>
          <w:color w:val="auto"/>
          <w:spacing w:val="2"/>
          <w:shd w:val="clear" w:color="auto" w:fill="FFFFFF"/>
        </w:rPr>
        <w:t>.</w:t>
      </w:r>
      <w:r w:rsidR="00364624" w:rsidRPr="00364624">
        <w:rPr>
          <w:rFonts w:asciiTheme="minorHAnsi" w:hAnsiTheme="minorHAnsi" w:cstheme="minorHAnsi"/>
          <w:b/>
          <w:bCs/>
          <w:color w:val="auto"/>
          <w:spacing w:val="2"/>
          <w:shd w:val="clear" w:color="auto" w:fill="FFFFFF"/>
        </w:rPr>
        <w:t>04</w:t>
      </w:r>
      <w:r w:rsidR="00A92AD6" w:rsidRPr="00364624">
        <w:rPr>
          <w:rFonts w:asciiTheme="minorHAnsi" w:hAnsiTheme="minorHAnsi" w:cstheme="minorHAnsi"/>
          <w:b/>
          <w:bCs/>
          <w:color w:val="auto"/>
          <w:spacing w:val="2"/>
          <w:shd w:val="clear" w:color="auto" w:fill="FFFFFF"/>
        </w:rPr>
        <w:t xml:space="preserve">.2026 r. </w:t>
      </w:r>
      <w:r w:rsidR="00A92AD6" w:rsidRPr="00364624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6D0BFEF2" w14:textId="77777777" w:rsidR="00AE3558" w:rsidRPr="004F5822" w:rsidRDefault="00AE3558" w:rsidP="004F5822">
      <w:pPr>
        <w:tabs>
          <w:tab w:val="left" w:pos="284"/>
          <w:tab w:val="left" w:pos="709"/>
          <w:tab w:val="left" w:pos="993"/>
        </w:tabs>
        <w:ind w:left="0" w:right="18" w:firstLine="0"/>
        <w:rPr>
          <w:rFonts w:asciiTheme="minorHAnsi" w:hAnsiTheme="minorHAnsi" w:cstheme="minorHAnsi"/>
          <w:b/>
          <w:bCs/>
          <w:color w:val="auto"/>
          <w14:ligatures w14:val="none"/>
        </w:rPr>
      </w:pPr>
    </w:p>
    <w:p w14:paraId="4A083E8E" w14:textId="3E71881A" w:rsidR="00227815" w:rsidRDefault="00227815" w:rsidP="00227815">
      <w:pPr>
        <w:pStyle w:val="NormalnyWeb"/>
        <w:numPr>
          <w:ilvl w:val="1"/>
          <w:numId w:val="3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426"/>
        <w:rPr>
          <w:rFonts w:ascii="Calibri" w:hAnsi="Calibri" w:cs="Calibri"/>
          <w:color w:val="000000"/>
          <w:sz w:val="22"/>
          <w:szCs w:val="22"/>
        </w:rPr>
      </w:pPr>
      <w:r w:rsidRPr="00227815">
        <w:rPr>
          <w:rFonts w:ascii="Calibri" w:hAnsi="Calibri" w:cs="Calibri"/>
          <w:color w:val="000000"/>
          <w:sz w:val="22"/>
          <w:szCs w:val="22"/>
        </w:rPr>
        <w:t>Wykonawca może wykonać przedmiot zamówienia wcześniej niż we wskazanym wyżej terminie (</w:t>
      </w:r>
      <w:r w:rsidR="00606A78">
        <w:rPr>
          <w:rFonts w:ascii="Calibri" w:hAnsi="Calibri" w:cs="Calibri"/>
          <w:color w:val="000000"/>
          <w:sz w:val="22"/>
          <w:szCs w:val="22"/>
        </w:rPr>
        <w:t>Część</w:t>
      </w:r>
      <w:r>
        <w:rPr>
          <w:rFonts w:ascii="Calibri" w:hAnsi="Calibri" w:cs="Calibri"/>
          <w:color w:val="000000"/>
          <w:sz w:val="22"/>
          <w:szCs w:val="22"/>
        </w:rPr>
        <w:t xml:space="preserve"> 1</w:t>
      </w:r>
      <w:r w:rsidR="004F2538">
        <w:rPr>
          <w:rFonts w:ascii="Calibri" w:hAnsi="Calibri" w:cs="Calibri"/>
          <w:color w:val="000000"/>
          <w:sz w:val="22"/>
          <w:szCs w:val="22"/>
        </w:rPr>
        <w:t xml:space="preserve">, </w:t>
      </w:r>
      <w:r w:rsidR="006F1CBE">
        <w:rPr>
          <w:rFonts w:ascii="Calibri" w:hAnsi="Calibri" w:cs="Calibri"/>
          <w:color w:val="000000"/>
          <w:sz w:val="22"/>
          <w:szCs w:val="22"/>
        </w:rPr>
        <w:t xml:space="preserve">Część </w:t>
      </w:r>
      <w:r w:rsidR="00653FBF">
        <w:rPr>
          <w:rFonts w:ascii="Calibri" w:hAnsi="Calibri" w:cs="Calibri"/>
          <w:color w:val="000000"/>
          <w:sz w:val="22"/>
          <w:szCs w:val="22"/>
        </w:rPr>
        <w:t>2</w:t>
      </w:r>
      <w:r w:rsidR="00A45508">
        <w:rPr>
          <w:rFonts w:ascii="Calibri" w:hAnsi="Calibri" w:cs="Calibri"/>
          <w:color w:val="000000"/>
          <w:sz w:val="22"/>
          <w:szCs w:val="22"/>
        </w:rPr>
        <w:t>).</w:t>
      </w:r>
    </w:p>
    <w:p w14:paraId="28BCF092" w14:textId="77777777" w:rsidR="00227815" w:rsidRDefault="00227815" w:rsidP="00227815">
      <w:pPr>
        <w:pStyle w:val="NormalnyWeb"/>
        <w:shd w:val="clear" w:color="auto" w:fill="FFFFFF"/>
        <w:tabs>
          <w:tab w:val="left" w:pos="567"/>
        </w:tabs>
        <w:spacing w:before="0" w:beforeAutospacing="0" w:after="0" w:afterAutospacing="0"/>
        <w:ind w:left="426"/>
        <w:rPr>
          <w:rFonts w:ascii="Calibri" w:hAnsi="Calibri" w:cs="Calibri"/>
          <w:color w:val="000000"/>
          <w:sz w:val="22"/>
          <w:szCs w:val="22"/>
        </w:rPr>
      </w:pPr>
    </w:p>
    <w:p w14:paraId="4216E31F" w14:textId="659F1744" w:rsidR="00227815" w:rsidRPr="005017AF" w:rsidRDefault="00227815" w:rsidP="00227815">
      <w:pPr>
        <w:pStyle w:val="NormalnyWeb"/>
        <w:shd w:val="clear" w:color="auto" w:fill="FFFFFF"/>
        <w:tabs>
          <w:tab w:val="left" w:pos="567"/>
        </w:tabs>
        <w:spacing w:before="0" w:beforeAutospacing="0" w:after="0" w:afterAutospacing="0"/>
        <w:ind w:left="426"/>
        <w:rPr>
          <w:rFonts w:ascii="Calibri" w:hAnsi="Calibri" w:cs="Calibri"/>
          <w:sz w:val="22"/>
          <w:szCs w:val="22"/>
        </w:rPr>
      </w:pPr>
      <w:r w:rsidRPr="005017AF">
        <w:rPr>
          <w:rFonts w:ascii="Calibri" w:hAnsi="Calibri" w:cs="Calibri"/>
          <w:sz w:val="22"/>
          <w:szCs w:val="22"/>
        </w:rPr>
        <w:t>Za termin realizacji wykonania zamówienia uważa się moment podpisania protokołu odbioru dla każde</w:t>
      </w:r>
      <w:r w:rsidR="0008754B">
        <w:rPr>
          <w:rFonts w:ascii="Calibri" w:hAnsi="Calibri" w:cs="Calibri"/>
          <w:sz w:val="22"/>
          <w:szCs w:val="22"/>
        </w:rPr>
        <w:t>j</w:t>
      </w:r>
      <w:r w:rsidRPr="005017AF">
        <w:rPr>
          <w:rFonts w:ascii="Calibri" w:hAnsi="Calibri" w:cs="Calibri"/>
          <w:sz w:val="22"/>
          <w:szCs w:val="22"/>
        </w:rPr>
        <w:t xml:space="preserve"> z </w:t>
      </w:r>
      <w:r w:rsidR="0008754B">
        <w:rPr>
          <w:rFonts w:ascii="Calibri" w:hAnsi="Calibri" w:cs="Calibri"/>
          <w:sz w:val="22"/>
          <w:szCs w:val="22"/>
        </w:rPr>
        <w:t xml:space="preserve">części </w:t>
      </w:r>
      <w:r w:rsidR="005017AF" w:rsidRPr="005017AF">
        <w:rPr>
          <w:rFonts w:ascii="Calibri" w:hAnsi="Calibri" w:cs="Calibri"/>
          <w:sz w:val="22"/>
          <w:szCs w:val="22"/>
        </w:rPr>
        <w:t xml:space="preserve">przez Zamawiającego i Wykonawcę. </w:t>
      </w:r>
    </w:p>
    <w:p w14:paraId="22CC06A5" w14:textId="77777777" w:rsidR="00227815" w:rsidRPr="00227815" w:rsidRDefault="00227815" w:rsidP="00227815">
      <w:pPr>
        <w:pStyle w:val="NormalnyWeb"/>
        <w:shd w:val="clear" w:color="auto" w:fill="FFFFFF"/>
        <w:tabs>
          <w:tab w:val="left" w:pos="567"/>
        </w:tabs>
        <w:spacing w:before="0" w:beforeAutospacing="0" w:after="0" w:afterAutospacing="0"/>
        <w:ind w:left="426"/>
        <w:rPr>
          <w:rFonts w:ascii="Calibri" w:hAnsi="Calibri" w:cs="Calibri"/>
          <w:color w:val="000000"/>
          <w:sz w:val="22"/>
          <w:szCs w:val="22"/>
        </w:rPr>
      </w:pPr>
    </w:p>
    <w:p w14:paraId="0E20C5EE" w14:textId="77777777" w:rsidR="00F365CC" w:rsidRPr="005777B7" w:rsidRDefault="00E4318B">
      <w:pPr>
        <w:numPr>
          <w:ilvl w:val="0"/>
          <w:numId w:val="3"/>
        </w:numPr>
        <w:spacing w:after="23" w:line="270" w:lineRule="auto"/>
        <w:ind w:right="0" w:hanging="566"/>
        <w:rPr>
          <w:rFonts w:asciiTheme="minorHAnsi" w:hAnsiTheme="minorHAnsi" w:cstheme="minorHAnsi"/>
          <w:b/>
          <w:bCs/>
        </w:rPr>
      </w:pPr>
      <w:r w:rsidRPr="005777B7">
        <w:rPr>
          <w:rFonts w:asciiTheme="minorHAnsi" w:hAnsiTheme="minorHAnsi" w:cstheme="minorHAnsi"/>
          <w:b/>
          <w:bCs/>
        </w:rPr>
        <w:t xml:space="preserve">Okres związania z ofertą   </w:t>
      </w:r>
    </w:p>
    <w:p w14:paraId="463CF5F5" w14:textId="4C70C909" w:rsidR="00D66D78" w:rsidRPr="004F2538" w:rsidRDefault="00E4318B">
      <w:pPr>
        <w:pStyle w:val="Akapitzlist"/>
        <w:numPr>
          <w:ilvl w:val="0"/>
          <w:numId w:val="14"/>
        </w:numPr>
        <w:ind w:right="18"/>
        <w:rPr>
          <w:rFonts w:asciiTheme="minorHAnsi" w:hAnsiTheme="minorHAnsi" w:cstheme="minorHAnsi"/>
          <w:color w:val="auto"/>
        </w:rPr>
      </w:pPr>
      <w:r w:rsidRPr="005777B7">
        <w:rPr>
          <w:rFonts w:asciiTheme="minorHAnsi" w:hAnsiTheme="minorHAnsi" w:cstheme="minorHAnsi"/>
        </w:rPr>
        <w:t xml:space="preserve">30 dni licząc od daty upływu terminu składania ofert, o którym </w:t>
      </w:r>
      <w:r w:rsidRPr="004F2538">
        <w:rPr>
          <w:rFonts w:asciiTheme="minorHAnsi" w:hAnsiTheme="minorHAnsi" w:cstheme="minorHAnsi"/>
          <w:color w:val="auto"/>
        </w:rPr>
        <w:t>mowa w pkt. X niniejszego zapytania.</w:t>
      </w:r>
    </w:p>
    <w:p w14:paraId="23C5D7D2" w14:textId="77777777" w:rsidR="00D66D78" w:rsidRPr="005777B7" w:rsidRDefault="00E4318B">
      <w:pPr>
        <w:pStyle w:val="Akapitzlist"/>
        <w:numPr>
          <w:ilvl w:val="0"/>
          <w:numId w:val="14"/>
        </w:numPr>
        <w:ind w:right="18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>Bieg terminu związania ofertą rozpoczyna się wraz z upływem terminu składania ofert.</w:t>
      </w:r>
    </w:p>
    <w:p w14:paraId="37093128" w14:textId="0A727C43" w:rsidR="00F029A6" w:rsidRDefault="00E4318B">
      <w:pPr>
        <w:pStyle w:val="Akapitzlist"/>
        <w:numPr>
          <w:ilvl w:val="0"/>
          <w:numId w:val="14"/>
        </w:numPr>
        <w:ind w:right="18"/>
        <w:rPr>
          <w:rFonts w:asciiTheme="minorHAnsi" w:hAnsiTheme="minorHAnsi" w:cstheme="minorHAnsi"/>
        </w:rPr>
        <w:sectPr w:rsidR="00F029A6" w:rsidSect="006C09FB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417" w:right="1417" w:bottom="1417" w:left="1417" w:header="709" w:footer="731" w:gutter="0"/>
          <w:cols w:space="708"/>
          <w:docGrid w:linePitch="299"/>
        </w:sectPr>
      </w:pPr>
      <w:r w:rsidRPr="005777B7">
        <w:rPr>
          <w:rFonts w:asciiTheme="minorHAnsi" w:hAnsiTheme="minorHAnsi" w:cstheme="minorHAnsi"/>
        </w:rPr>
        <w:t>Wykonawca samodzielnie lub na wniosek Zamawiającego może przedłużyć termin związania ofertą</w:t>
      </w:r>
    </w:p>
    <w:p w14:paraId="7145B61E" w14:textId="1DDD4BE4" w:rsidR="00F365CC" w:rsidRPr="00F029A6" w:rsidRDefault="00F365CC" w:rsidP="00F029A6">
      <w:pPr>
        <w:ind w:left="0" w:right="18" w:firstLine="0"/>
        <w:rPr>
          <w:rFonts w:asciiTheme="minorHAnsi" w:hAnsiTheme="minorHAnsi" w:cstheme="minorHAnsi"/>
        </w:rPr>
      </w:pPr>
    </w:p>
    <w:p w14:paraId="1A68A2DF" w14:textId="4685229F" w:rsidR="00F365CC" w:rsidRPr="005777B7" w:rsidRDefault="00E4318B">
      <w:pPr>
        <w:numPr>
          <w:ilvl w:val="0"/>
          <w:numId w:val="3"/>
        </w:numPr>
        <w:spacing w:after="23" w:line="270" w:lineRule="auto"/>
        <w:ind w:right="0" w:hanging="566"/>
        <w:rPr>
          <w:rFonts w:asciiTheme="minorHAnsi" w:hAnsiTheme="minorHAnsi" w:cstheme="minorHAnsi"/>
          <w:b/>
          <w:bCs/>
        </w:rPr>
      </w:pPr>
      <w:r w:rsidRPr="005777B7">
        <w:rPr>
          <w:rFonts w:asciiTheme="minorHAnsi" w:hAnsiTheme="minorHAnsi" w:cstheme="minorHAnsi"/>
          <w:b/>
          <w:bCs/>
        </w:rPr>
        <w:t>Opis warunków udziału w postępowaniu oraz sposobu dokonywania oceny ich spełniania</w:t>
      </w:r>
      <w:r w:rsidR="00D66D78" w:rsidRPr="005777B7">
        <w:rPr>
          <w:rFonts w:asciiTheme="minorHAnsi" w:hAnsiTheme="minorHAnsi" w:cstheme="minorHAnsi"/>
          <w:b/>
          <w:bCs/>
        </w:rPr>
        <w:t>.</w:t>
      </w:r>
      <w:r w:rsidRPr="005777B7">
        <w:rPr>
          <w:rFonts w:asciiTheme="minorHAnsi" w:hAnsiTheme="minorHAnsi" w:cstheme="minorHAnsi"/>
          <w:b/>
          <w:bCs/>
        </w:rPr>
        <w:t xml:space="preserve"> </w:t>
      </w:r>
      <w:r w:rsidR="004B2189">
        <w:rPr>
          <w:rFonts w:asciiTheme="minorHAnsi" w:hAnsiTheme="minorHAnsi" w:cstheme="minorHAnsi"/>
          <w:b/>
          <w:bCs/>
        </w:rPr>
        <w:br/>
      </w:r>
      <w:r w:rsidRPr="005777B7">
        <w:rPr>
          <w:rFonts w:asciiTheme="minorHAnsi" w:hAnsiTheme="minorHAnsi" w:cstheme="minorHAnsi"/>
          <w:b/>
          <w:bCs/>
        </w:rPr>
        <w:t>O realizację przedmiotu zamówienia mogą ubiegać się Wykonawcy, którzy:</w:t>
      </w:r>
    </w:p>
    <w:p w14:paraId="3B3D1629" w14:textId="77777777" w:rsidR="00F365CC" w:rsidRPr="005777B7" w:rsidRDefault="00E4318B" w:rsidP="00A170DB">
      <w:pPr>
        <w:numPr>
          <w:ilvl w:val="0"/>
          <w:numId w:val="4"/>
        </w:numPr>
        <w:tabs>
          <w:tab w:val="left" w:pos="3402"/>
        </w:tabs>
        <w:ind w:right="18" w:hanging="36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Posiadają uprawnienia do wykonywania działalności lub czynności, jeżeli przepisy prawa nakładają obowiązek posiadania takich uprawnień.  </w:t>
      </w:r>
    </w:p>
    <w:p w14:paraId="6AEBC911" w14:textId="60B8A6F5" w:rsidR="009E1F72" w:rsidRPr="000B4077" w:rsidRDefault="00E4318B" w:rsidP="00A170DB">
      <w:pPr>
        <w:numPr>
          <w:ilvl w:val="0"/>
          <w:numId w:val="4"/>
        </w:numPr>
        <w:ind w:right="18" w:hanging="385"/>
        <w:rPr>
          <w:rFonts w:asciiTheme="minorHAnsi" w:hAnsiTheme="minorHAnsi" w:cstheme="minorHAnsi"/>
          <w:bCs/>
        </w:rPr>
      </w:pPr>
      <w:r w:rsidRPr="005777B7">
        <w:rPr>
          <w:rFonts w:asciiTheme="minorHAnsi" w:hAnsiTheme="minorHAnsi" w:cstheme="minorHAnsi"/>
        </w:rPr>
        <w:t xml:space="preserve">Znajdują się w sytuacji ekonomicznej i finansowej zapewniającej wykonanie zamówienia. </w:t>
      </w:r>
    </w:p>
    <w:p w14:paraId="2B32C610" w14:textId="723E4AB6" w:rsidR="000B4077" w:rsidRPr="005017AF" w:rsidRDefault="000B4077" w:rsidP="00A170DB">
      <w:pPr>
        <w:numPr>
          <w:ilvl w:val="0"/>
          <w:numId w:val="4"/>
        </w:numPr>
        <w:ind w:right="18" w:hanging="385"/>
        <w:rPr>
          <w:rFonts w:asciiTheme="minorHAnsi" w:hAnsiTheme="minorHAnsi" w:cstheme="minorHAnsi"/>
          <w:bCs/>
          <w:color w:val="auto"/>
        </w:rPr>
      </w:pPr>
      <w:r w:rsidRPr="005017AF">
        <w:rPr>
          <w:rFonts w:asciiTheme="minorHAnsi" w:hAnsiTheme="minorHAnsi" w:cstheme="minorHAnsi"/>
          <w:color w:val="auto"/>
        </w:rPr>
        <w:t xml:space="preserve">Dysponują potencjałem technicznym niezbędnym do wykonania zamówienia. </w:t>
      </w:r>
    </w:p>
    <w:p w14:paraId="54251786" w14:textId="513C562F" w:rsidR="000B4077" w:rsidRPr="005017AF" w:rsidRDefault="000B4077" w:rsidP="00A170DB">
      <w:pPr>
        <w:numPr>
          <w:ilvl w:val="0"/>
          <w:numId w:val="4"/>
        </w:numPr>
        <w:ind w:right="18" w:hanging="385"/>
        <w:rPr>
          <w:rFonts w:asciiTheme="minorHAnsi" w:hAnsiTheme="minorHAnsi" w:cstheme="minorHAnsi"/>
          <w:bCs/>
          <w:color w:val="auto"/>
        </w:rPr>
      </w:pPr>
      <w:r w:rsidRPr="005017AF">
        <w:rPr>
          <w:rFonts w:asciiTheme="minorHAnsi" w:hAnsiTheme="minorHAnsi" w:cstheme="minorHAnsi"/>
          <w:color w:val="auto"/>
        </w:rPr>
        <w:t xml:space="preserve">Dysponują potencjałem kadrowym zdolnym do wykonania zamówienia. </w:t>
      </w:r>
    </w:p>
    <w:p w14:paraId="66F65073" w14:textId="444AC736" w:rsidR="000B4077" w:rsidRPr="005017AF" w:rsidRDefault="000B4077" w:rsidP="00A170DB">
      <w:pPr>
        <w:numPr>
          <w:ilvl w:val="0"/>
          <w:numId w:val="4"/>
        </w:numPr>
        <w:ind w:right="18" w:hanging="385"/>
        <w:rPr>
          <w:rFonts w:asciiTheme="minorHAnsi" w:hAnsiTheme="minorHAnsi" w:cstheme="minorHAnsi"/>
          <w:bCs/>
          <w:color w:val="auto"/>
        </w:rPr>
      </w:pPr>
      <w:r w:rsidRPr="005017AF">
        <w:rPr>
          <w:rFonts w:asciiTheme="minorHAnsi" w:hAnsiTheme="minorHAnsi" w:cstheme="minorHAnsi"/>
          <w:color w:val="auto"/>
        </w:rPr>
        <w:t xml:space="preserve">Posiadają wiedzę i doświadczenie do realizacji zamówienia. </w:t>
      </w:r>
    </w:p>
    <w:p w14:paraId="1DE581AF" w14:textId="59E66EF0" w:rsidR="00E7760D" w:rsidRDefault="00507D77" w:rsidP="00686441">
      <w:pPr>
        <w:pStyle w:val="Akapitzlist"/>
        <w:numPr>
          <w:ilvl w:val="0"/>
          <w:numId w:val="4"/>
        </w:numPr>
        <w:tabs>
          <w:tab w:val="left" w:pos="1276"/>
        </w:tabs>
        <w:ind w:left="1134" w:right="18" w:hanging="425"/>
        <w:rPr>
          <w:rFonts w:asciiTheme="minorHAnsi" w:hAnsiTheme="minorHAnsi" w:cstheme="minorHAnsi"/>
        </w:rPr>
      </w:pPr>
      <w:r w:rsidRPr="00493543">
        <w:rPr>
          <w:rFonts w:asciiTheme="minorHAnsi" w:hAnsiTheme="minorHAnsi" w:cstheme="minorHAnsi"/>
        </w:rPr>
        <w:t>Wyrażają zgodę na przetwarzanie danych osobowych w zakresie niezbędnym do zrealizowania zamówienia</w:t>
      </w:r>
      <w:r w:rsidR="00E7760D">
        <w:rPr>
          <w:rFonts w:asciiTheme="minorHAnsi" w:hAnsiTheme="minorHAnsi" w:cstheme="minorHAnsi"/>
        </w:rPr>
        <w:t xml:space="preserve">. </w:t>
      </w:r>
    </w:p>
    <w:p w14:paraId="625254F4" w14:textId="77777777" w:rsidR="001973EA" w:rsidRPr="005777B7" w:rsidRDefault="001973EA" w:rsidP="00E7760D">
      <w:pPr>
        <w:spacing w:after="23" w:line="270" w:lineRule="auto"/>
        <w:ind w:left="0" w:right="0" w:firstLine="0"/>
        <w:rPr>
          <w:rFonts w:asciiTheme="minorHAnsi" w:hAnsiTheme="minorHAnsi" w:cstheme="minorHAnsi"/>
        </w:rPr>
      </w:pPr>
    </w:p>
    <w:p w14:paraId="6AEE1D95" w14:textId="1C1EE83A" w:rsidR="00F365CC" w:rsidRPr="007977C9" w:rsidRDefault="00E4318B" w:rsidP="00507D77">
      <w:pPr>
        <w:spacing w:after="23" w:line="270" w:lineRule="auto"/>
        <w:ind w:right="0" w:firstLine="698"/>
        <w:rPr>
          <w:rFonts w:asciiTheme="minorHAnsi" w:hAnsiTheme="minorHAnsi" w:cstheme="minorHAnsi"/>
          <w:b/>
          <w:bCs/>
        </w:rPr>
      </w:pPr>
      <w:r w:rsidRPr="007977C9">
        <w:rPr>
          <w:rFonts w:asciiTheme="minorHAnsi" w:hAnsiTheme="minorHAnsi" w:cstheme="minorHAnsi"/>
          <w:b/>
          <w:bCs/>
        </w:rPr>
        <w:t>Sposób weryfikacji warunków udziału w postępowaniu</w:t>
      </w:r>
      <w:r w:rsidR="00B944C3" w:rsidRPr="007977C9">
        <w:rPr>
          <w:rFonts w:asciiTheme="minorHAnsi" w:hAnsiTheme="minorHAnsi" w:cstheme="minorHAnsi"/>
          <w:b/>
          <w:bCs/>
        </w:rPr>
        <w:t>:</w:t>
      </w:r>
      <w:r w:rsidRPr="007977C9">
        <w:rPr>
          <w:rFonts w:asciiTheme="minorHAnsi" w:hAnsiTheme="minorHAnsi" w:cstheme="minorHAnsi"/>
          <w:b/>
          <w:bCs/>
        </w:rPr>
        <w:t xml:space="preserve"> </w:t>
      </w:r>
    </w:p>
    <w:p w14:paraId="0E087421" w14:textId="59EDBD58" w:rsidR="00507D77" w:rsidRPr="00F97928" w:rsidRDefault="00B944C3">
      <w:pPr>
        <w:pStyle w:val="Akapitzlist"/>
        <w:numPr>
          <w:ilvl w:val="0"/>
          <w:numId w:val="15"/>
        </w:numPr>
        <w:ind w:right="18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w odniesieniu do </w:t>
      </w:r>
      <w:r w:rsidRPr="007977C9">
        <w:rPr>
          <w:rFonts w:asciiTheme="minorHAnsi" w:hAnsiTheme="minorHAnsi" w:cstheme="minorHAnsi"/>
          <w:b/>
          <w:bCs/>
        </w:rPr>
        <w:t>punktu 1</w:t>
      </w:r>
      <w:r w:rsidRPr="005777B7">
        <w:rPr>
          <w:rFonts w:asciiTheme="minorHAnsi" w:hAnsiTheme="minorHAnsi" w:cstheme="minorHAnsi"/>
        </w:rPr>
        <w:t xml:space="preserve"> - warunek weryfikowany będzie w oparciu o oświadczenie </w:t>
      </w:r>
      <w:r w:rsidRPr="00E14302">
        <w:rPr>
          <w:rFonts w:asciiTheme="minorHAnsi" w:hAnsiTheme="minorHAnsi" w:cstheme="minorHAnsi"/>
          <w:b/>
          <w:bCs/>
        </w:rPr>
        <w:t xml:space="preserve">załącznik nr </w:t>
      </w:r>
      <w:r w:rsidR="00F97928" w:rsidRPr="00E14302">
        <w:rPr>
          <w:rFonts w:asciiTheme="minorHAnsi" w:hAnsiTheme="minorHAnsi" w:cstheme="minorHAnsi"/>
          <w:b/>
          <w:bCs/>
        </w:rPr>
        <w:t>3</w:t>
      </w:r>
      <w:r w:rsidRPr="00F97928">
        <w:rPr>
          <w:rFonts w:asciiTheme="minorHAnsi" w:hAnsiTheme="minorHAnsi" w:cstheme="minorHAnsi"/>
        </w:rPr>
        <w:t xml:space="preserve">; </w:t>
      </w:r>
    </w:p>
    <w:p w14:paraId="04060104" w14:textId="29BAB9F2" w:rsidR="00507D77" w:rsidRPr="00F97928" w:rsidRDefault="00B944C3">
      <w:pPr>
        <w:pStyle w:val="Akapitzlist"/>
        <w:numPr>
          <w:ilvl w:val="0"/>
          <w:numId w:val="15"/>
        </w:numPr>
        <w:ind w:right="18"/>
        <w:rPr>
          <w:rFonts w:asciiTheme="minorHAnsi" w:hAnsiTheme="minorHAnsi" w:cstheme="minorHAnsi"/>
          <w:color w:val="auto"/>
        </w:rPr>
      </w:pPr>
      <w:r w:rsidRPr="00F97928">
        <w:rPr>
          <w:rFonts w:asciiTheme="minorHAnsi" w:hAnsiTheme="minorHAnsi" w:cstheme="minorHAnsi"/>
        </w:rPr>
        <w:t>w odniesieniu do</w:t>
      </w:r>
      <w:r w:rsidRPr="00F97928">
        <w:rPr>
          <w:rFonts w:asciiTheme="minorHAnsi" w:hAnsiTheme="minorHAnsi" w:cstheme="minorHAnsi"/>
          <w:b/>
          <w:bCs/>
        </w:rPr>
        <w:t xml:space="preserve"> punktu 2</w:t>
      </w:r>
      <w:r w:rsidRPr="00F97928">
        <w:rPr>
          <w:rFonts w:asciiTheme="minorHAnsi" w:hAnsiTheme="minorHAnsi" w:cstheme="minorHAnsi"/>
        </w:rPr>
        <w:t xml:space="preserve"> - </w:t>
      </w:r>
      <w:r w:rsidRPr="00A13695">
        <w:rPr>
          <w:rFonts w:asciiTheme="minorHAnsi" w:hAnsiTheme="minorHAnsi" w:cstheme="minorHAnsi"/>
          <w:color w:val="auto"/>
        </w:rPr>
        <w:t xml:space="preserve">warunek weryfikowany będzie w oparciu o oświadczenie - </w:t>
      </w:r>
      <w:r w:rsidRPr="00E14302">
        <w:rPr>
          <w:rFonts w:asciiTheme="minorHAnsi" w:hAnsiTheme="minorHAnsi" w:cstheme="minorHAnsi"/>
          <w:b/>
          <w:bCs/>
          <w:color w:val="auto"/>
        </w:rPr>
        <w:t xml:space="preserve">załącznik nr </w:t>
      </w:r>
      <w:r w:rsidR="00F97928" w:rsidRPr="00E14302">
        <w:rPr>
          <w:rFonts w:asciiTheme="minorHAnsi" w:hAnsiTheme="minorHAnsi" w:cstheme="minorHAnsi"/>
          <w:b/>
          <w:bCs/>
          <w:color w:val="auto"/>
        </w:rPr>
        <w:t>3</w:t>
      </w:r>
      <w:r w:rsidR="00E14302" w:rsidRPr="00E14302">
        <w:rPr>
          <w:rFonts w:asciiTheme="minorHAnsi" w:hAnsiTheme="minorHAnsi" w:cstheme="minorHAnsi"/>
          <w:color w:val="auto"/>
        </w:rPr>
        <w:t>,</w:t>
      </w:r>
      <w:r w:rsidR="00A133DD" w:rsidRPr="00E14302">
        <w:rPr>
          <w:rFonts w:asciiTheme="minorHAnsi" w:hAnsiTheme="minorHAnsi" w:cstheme="minorHAnsi"/>
          <w:color w:val="auto"/>
        </w:rPr>
        <w:t xml:space="preserve"> </w:t>
      </w:r>
    </w:p>
    <w:p w14:paraId="41B70BA0" w14:textId="6BAAA4DF" w:rsidR="009E1F72" w:rsidRPr="00F97928" w:rsidRDefault="00B944C3">
      <w:pPr>
        <w:pStyle w:val="Akapitzlist"/>
        <w:numPr>
          <w:ilvl w:val="0"/>
          <w:numId w:val="15"/>
        </w:numPr>
        <w:ind w:right="18"/>
        <w:rPr>
          <w:rFonts w:asciiTheme="minorHAnsi" w:hAnsiTheme="minorHAnsi" w:cstheme="minorHAnsi"/>
        </w:rPr>
      </w:pPr>
      <w:r w:rsidRPr="00F97928">
        <w:rPr>
          <w:rFonts w:asciiTheme="minorHAnsi" w:hAnsiTheme="minorHAnsi" w:cstheme="minorHAnsi"/>
        </w:rPr>
        <w:t xml:space="preserve">w odniesieniu do </w:t>
      </w:r>
      <w:r w:rsidRPr="00F97928">
        <w:rPr>
          <w:rFonts w:asciiTheme="minorHAnsi" w:hAnsiTheme="minorHAnsi" w:cstheme="minorHAnsi"/>
          <w:b/>
          <w:bCs/>
        </w:rPr>
        <w:t>punktu 3</w:t>
      </w:r>
      <w:r w:rsidRPr="00F97928">
        <w:rPr>
          <w:rFonts w:asciiTheme="minorHAnsi" w:hAnsiTheme="minorHAnsi" w:cstheme="minorHAnsi"/>
        </w:rPr>
        <w:t xml:space="preserve"> - warunek weryfikowany będzie w oparciu o oświadczenie – </w:t>
      </w:r>
      <w:r w:rsidRPr="00E14302">
        <w:rPr>
          <w:rFonts w:asciiTheme="minorHAnsi" w:hAnsiTheme="minorHAnsi" w:cstheme="minorHAnsi"/>
          <w:b/>
          <w:bCs/>
        </w:rPr>
        <w:t xml:space="preserve">załącznik nr </w:t>
      </w:r>
      <w:bookmarkStart w:id="1" w:name="_Hlk148358561"/>
      <w:r w:rsidR="00F97928" w:rsidRPr="00E14302">
        <w:rPr>
          <w:rFonts w:asciiTheme="minorHAnsi" w:hAnsiTheme="minorHAnsi" w:cstheme="minorHAnsi"/>
          <w:b/>
          <w:bCs/>
        </w:rPr>
        <w:t>3</w:t>
      </w:r>
      <w:r w:rsidRPr="00F97928">
        <w:rPr>
          <w:rFonts w:asciiTheme="minorHAnsi" w:hAnsiTheme="minorHAnsi" w:cstheme="minorHAnsi"/>
        </w:rPr>
        <w:t xml:space="preserve">; </w:t>
      </w:r>
      <w:bookmarkEnd w:id="1"/>
    </w:p>
    <w:p w14:paraId="7ADD9C9C" w14:textId="39CF6D2F" w:rsidR="009E1F72" w:rsidRPr="00F97928" w:rsidRDefault="00B944C3">
      <w:pPr>
        <w:pStyle w:val="Akapitzlist"/>
        <w:numPr>
          <w:ilvl w:val="0"/>
          <w:numId w:val="15"/>
        </w:numPr>
        <w:ind w:right="18"/>
        <w:rPr>
          <w:rFonts w:asciiTheme="minorHAnsi" w:hAnsiTheme="minorHAnsi" w:cstheme="minorHAnsi"/>
        </w:rPr>
      </w:pPr>
      <w:r w:rsidRPr="00F97928">
        <w:rPr>
          <w:rFonts w:asciiTheme="minorHAnsi" w:hAnsiTheme="minorHAnsi" w:cstheme="minorHAnsi"/>
        </w:rPr>
        <w:t xml:space="preserve">w odniesieniu do </w:t>
      </w:r>
      <w:r w:rsidRPr="00F97928">
        <w:rPr>
          <w:rFonts w:asciiTheme="minorHAnsi" w:hAnsiTheme="minorHAnsi" w:cstheme="minorHAnsi"/>
          <w:b/>
          <w:bCs/>
        </w:rPr>
        <w:t>punktu 4</w:t>
      </w:r>
      <w:r w:rsidRPr="00F97928">
        <w:rPr>
          <w:rFonts w:asciiTheme="minorHAnsi" w:hAnsiTheme="minorHAnsi" w:cstheme="minorHAnsi"/>
        </w:rPr>
        <w:t xml:space="preserve"> - </w:t>
      </w:r>
      <w:bookmarkStart w:id="2" w:name="_Hlk148522457"/>
      <w:r w:rsidRPr="00F97928">
        <w:rPr>
          <w:rFonts w:asciiTheme="minorHAnsi" w:hAnsiTheme="minorHAnsi" w:cstheme="minorHAnsi"/>
        </w:rPr>
        <w:t xml:space="preserve">warunek weryfikowany będzie w oparciu o oświadczenie - </w:t>
      </w:r>
      <w:r w:rsidRPr="0058059B">
        <w:rPr>
          <w:rFonts w:asciiTheme="minorHAnsi" w:hAnsiTheme="minorHAnsi" w:cstheme="minorHAnsi"/>
          <w:b/>
          <w:bCs/>
        </w:rPr>
        <w:t xml:space="preserve">załącznik nr </w:t>
      </w:r>
      <w:bookmarkEnd w:id="2"/>
      <w:r w:rsidR="00F97928" w:rsidRPr="0058059B">
        <w:rPr>
          <w:rFonts w:asciiTheme="minorHAnsi" w:hAnsiTheme="minorHAnsi" w:cstheme="minorHAnsi"/>
          <w:b/>
          <w:bCs/>
        </w:rPr>
        <w:t>3</w:t>
      </w:r>
      <w:r w:rsidRPr="00F97928">
        <w:rPr>
          <w:rFonts w:asciiTheme="minorHAnsi" w:hAnsiTheme="minorHAnsi" w:cstheme="minorHAnsi"/>
        </w:rPr>
        <w:t>;</w:t>
      </w:r>
    </w:p>
    <w:p w14:paraId="53E662AB" w14:textId="20F78AEF" w:rsidR="00507D77" w:rsidRPr="00F97928" w:rsidRDefault="00B944C3">
      <w:pPr>
        <w:pStyle w:val="Akapitzlist"/>
        <w:numPr>
          <w:ilvl w:val="0"/>
          <w:numId w:val="15"/>
        </w:numPr>
        <w:ind w:right="18"/>
        <w:rPr>
          <w:rFonts w:asciiTheme="minorHAnsi" w:hAnsiTheme="minorHAnsi" w:cstheme="minorHAnsi"/>
        </w:rPr>
      </w:pPr>
      <w:r w:rsidRPr="00F97928">
        <w:rPr>
          <w:rFonts w:asciiTheme="minorHAnsi" w:hAnsiTheme="minorHAnsi" w:cstheme="minorHAnsi"/>
        </w:rPr>
        <w:t xml:space="preserve">w odniesieniu do </w:t>
      </w:r>
      <w:r w:rsidRPr="00F97928">
        <w:rPr>
          <w:rFonts w:asciiTheme="minorHAnsi" w:hAnsiTheme="minorHAnsi" w:cstheme="minorHAnsi"/>
          <w:b/>
          <w:bCs/>
        </w:rPr>
        <w:t>punktu 5</w:t>
      </w:r>
      <w:r w:rsidRPr="00F97928">
        <w:rPr>
          <w:rFonts w:asciiTheme="minorHAnsi" w:hAnsiTheme="minorHAnsi" w:cstheme="minorHAnsi"/>
        </w:rPr>
        <w:t xml:space="preserve"> - warunek weryfikowany będzie w oparciu o oświadczenie - </w:t>
      </w:r>
      <w:r w:rsidRPr="0058059B">
        <w:rPr>
          <w:rFonts w:asciiTheme="minorHAnsi" w:hAnsiTheme="minorHAnsi" w:cstheme="minorHAnsi"/>
          <w:b/>
          <w:bCs/>
        </w:rPr>
        <w:t xml:space="preserve">załącznik nr </w:t>
      </w:r>
      <w:r w:rsidR="00F97928" w:rsidRPr="0058059B">
        <w:rPr>
          <w:rFonts w:asciiTheme="minorHAnsi" w:hAnsiTheme="minorHAnsi" w:cstheme="minorHAnsi"/>
          <w:b/>
          <w:bCs/>
        </w:rPr>
        <w:t>3</w:t>
      </w:r>
      <w:r w:rsidR="0058059B" w:rsidRPr="0058059B">
        <w:rPr>
          <w:rFonts w:asciiTheme="minorHAnsi" w:hAnsiTheme="minorHAnsi" w:cstheme="minorHAnsi"/>
          <w:b/>
          <w:bCs/>
        </w:rPr>
        <w:t>,</w:t>
      </w:r>
    </w:p>
    <w:p w14:paraId="45E0C32C" w14:textId="03705496" w:rsidR="00F365CC" w:rsidRPr="00F97928" w:rsidRDefault="00B944C3">
      <w:pPr>
        <w:pStyle w:val="Akapitzlist"/>
        <w:numPr>
          <w:ilvl w:val="0"/>
          <w:numId w:val="15"/>
        </w:numPr>
        <w:ind w:right="18"/>
        <w:rPr>
          <w:rFonts w:asciiTheme="minorHAnsi" w:hAnsiTheme="minorHAnsi" w:cstheme="minorHAnsi"/>
        </w:rPr>
      </w:pPr>
      <w:r w:rsidRPr="00F97928">
        <w:rPr>
          <w:rFonts w:asciiTheme="minorHAnsi" w:hAnsiTheme="minorHAnsi" w:cstheme="minorHAnsi"/>
        </w:rPr>
        <w:t xml:space="preserve">w odniesieniu do </w:t>
      </w:r>
      <w:r w:rsidRPr="00E14302">
        <w:rPr>
          <w:rFonts w:asciiTheme="minorHAnsi" w:hAnsiTheme="minorHAnsi" w:cstheme="minorHAnsi"/>
          <w:b/>
          <w:bCs/>
        </w:rPr>
        <w:t>punktu 6</w:t>
      </w:r>
      <w:r w:rsidRPr="00F97928">
        <w:rPr>
          <w:rFonts w:asciiTheme="minorHAnsi" w:hAnsiTheme="minorHAnsi" w:cstheme="minorHAnsi"/>
        </w:rPr>
        <w:t xml:space="preserve"> - warunek weryfikowany będzie w oparciu o oświadczenie - </w:t>
      </w:r>
      <w:r w:rsidRPr="0058059B">
        <w:rPr>
          <w:rFonts w:asciiTheme="minorHAnsi" w:hAnsiTheme="minorHAnsi" w:cstheme="minorHAnsi"/>
          <w:b/>
          <w:bCs/>
        </w:rPr>
        <w:t xml:space="preserve">załącznik nr </w:t>
      </w:r>
      <w:r w:rsidR="00F97928" w:rsidRPr="0058059B">
        <w:rPr>
          <w:rFonts w:asciiTheme="minorHAnsi" w:hAnsiTheme="minorHAnsi" w:cstheme="minorHAnsi"/>
          <w:b/>
          <w:bCs/>
        </w:rPr>
        <w:t>3</w:t>
      </w:r>
      <w:r w:rsidRPr="00F97928">
        <w:rPr>
          <w:rFonts w:asciiTheme="minorHAnsi" w:hAnsiTheme="minorHAnsi" w:cstheme="minorHAnsi"/>
        </w:rPr>
        <w:t xml:space="preserve">. </w:t>
      </w:r>
    </w:p>
    <w:p w14:paraId="35765C59" w14:textId="77777777" w:rsidR="00507D77" w:rsidRPr="005777B7" w:rsidRDefault="00507D77" w:rsidP="00A170DB">
      <w:pPr>
        <w:pStyle w:val="Akapitzlist"/>
        <w:ind w:left="1068" w:right="18" w:firstLine="0"/>
        <w:rPr>
          <w:rFonts w:asciiTheme="minorHAnsi" w:hAnsiTheme="minorHAnsi" w:cstheme="minorHAnsi"/>
        </w:rPr>
      </w:pPr>
    </w:p>
    <w:p w14:paraId="607DB71C" w14:textId="1BEE9C6A" w:rsidR="00BC0359" w:rsidRPr="005777B7" w:rsidRDefault="00507D77" w:rsidP="004F2538">
      <w:pPr>
        <w:spacing w:after="291"/>
        <w:ind w:left="566" w:right="18" w:firstLine="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Zamawiający dokona oceny „spełnia- nie spełnia” na podstawie przedłożonego przez Oferenta oświadczenia </w:t>
      </w:r>
      <w:r w:rsidR="00DD6824" w:rsidRPr="00DD6824">
        <w:rPr>
          <w:rFonts w:asciiTheme="minorHAnsi" w:hAnsiTheme="minorHAnsi" w:cstheme="minorHAnsi"/>
          <w:b/>
          <w:bCs/>
        </w:rPr>
        <w:t>(zał. nr 3)</w:t>
      </w:r>
      <w:r w:rsidRPr="00DD6824">
        <w:rPr>
          <w:rFonts w:asciiTheme="minorHAnsi" w:hAnsiTheme="minorHAnsi" w:cstheme="minorHAnsi"/>
        </w:rPr>
        <w:t>.</w:t>
      </w:r>
      <w:r w:rsidRPr="005777B7">
        <w:rPr>
          <w:rFonts w:asciiTheme="minorHAnsi" w:hAnsiTheme="minorHAnsi" w:cstheme="minorHAnsi"/>
        </w:rPr>
        <w:t xml:space="preserve"> </w:t>
      </w:r>
      <w:r w:rsidR="00DD6524" w:rsidRPr="005777B7">
        <w:rPr>
          <w:rFonts w:asciiTheme="minorHAnsi" w:eastAsiaTheme="minorEastAsia" w:hAnsiTheme="minorHAnsi" w:cstheme="minorHAnsi"/>
          <w:kern w:val="0"/>
          <w14:ligatures w14:val="none"/>
        </w:rPr>
        <w:t xml:space="preserve"> </w:t>
      </w:r>
      <w:r w:rsidR="00DD6524" w:rsidRPr="005777B7">
        <w:rPr>
          <w:rFonts w:asciiTheme="minorHAnsi" w:hAnsiTheme="minorHAnsi" w:cstheme="minorHAnsi"/>
        </w:rPr>
        <w:t>W przypadku nie spełniania warunków, oferta zostanie odrzucona.</w:t>
      </w:r>
    </w:p>
    <w:p w14:paraId="5AAC4F27" w14:textId="77777777" w:rsidR="00F365CC" w:rsidRPr="005777B7" w:rsidRDefault="00E4318B">
      <w:pPr>
        <w:numPr>
          <w:ilvl w:val="0"/>
          <w:numId w:val="5"/>
        </w:numPr>
        <w:spacing w:after="23" w:line="270" w:lineRule="auto"/>
        <w:ind w:right="81" w:hanging="566"/>
        <w:rPr>
          <w:rFonts w:asciiTheme="minorHAnsi" w:hAnsiTheme="minorHAnsi" w:cstheme="minorHAnsi"/>
          <w:b/>
          <w:bCs/>
        </w:rPr>
      </w:pPr>
      <w:r w:rsidRPr="005777B7">
        <w:rPr>
          <w:rFonts w:asciiTheme="minorHAnsi" w:hAnsiTheme="minorHAnsi" w:cstheme="minorHAnsi"/>
          <w:b/>
          <w:bCs/>
        </w:rPr>
        <w:t xml:space="preserve">Informacje o charakterze prawnym, ekonomicznym, finansowym i technicznym oraz w zakresie </w:t>
      </w:r>
      <w:proofErr w:type="spellStart"/>
      <w:r w:rsidRPr="005777B7">
        <w:rPr>
          <w:rFonts w:asciiTheme="minorHAnsi" w:hAnsiTheme="minorHAnsi" w:cstheme="minorHAnsi"/>
          <w:b/>
          <w:bCs/>
        </w:rPr>
        <w:t>wykluczeń</w:t>
      </w:r>
      <w:proofErr w:type="spellEnd"/>
      <w:r w:rsidRPr="005777B7">
        <w:rPr>
          <w:rFonts w:asciiTheme="minorHAnsi" w:hAnsiTheme="minorHAnsi" w:cstheme="minorHAnsi"/>
          <w:b/>
          <w:bCs/>
        </w:rPr>
        <w:t xml:space="preserve">  </w:t>
      </w:r>
    </w:p>
    <w:p w14:paraId="1F657D5C" w14:textId="71479F49" w:rsidR="00F365CC" w:rsidRPr="005777B7" w:rsidRDefault="00E4318B" w:rsidP="00BC581A">
      <w:pPr>
        <w:numPr>
          <w:ilvl w:val="1"/>
          <w:numId w:val="5"/>
        </w:numPr>
        <w:spacing w:after="0"/>
        <w:ind w:left="860" w:right="18" w:hanging="286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Z udziału w postępowaniu wykluczone są podmioty powiązane osobowo lub kapitałowo z Zamawiającym. Przez powiązania </w:t>
      </w:r>
      <w:r w:rsidR="00225E18">
        <w:rPr>
          <w:rFonts w:asciiTheme="minorHAnsi" w:hAnsiTheme="minorHAnsi" w:cstheme="minorHAnsi"/>
        </w:rPr>
        <w:t>osobowe</w:t>
      </w:r>
      <w:r w:rsidRPr="005777B7">
        <w:rPr>
          <w:rFonts w:asciiTheme="minorHAnsi" w:hAnsiTheme="minorHAnsi" w:cstheme="minorHAnsi"/>
        </w:rPr>
        <w:t xml:space="preserve"> lub </w:t>
      </w:r>
      <w:r w:rsidR="00225E18">
        <w:rPr>
          <w:rFonts w:asciiTheme="minorHAnsi" w:hAnsiTheme="minorHAnsi" w:cstheme="minorHAnsi"/>
        </w:rPr>
        <w:t>kapitałowe</w:t>
      </w:r>
      <w:r w:rsidRPr="005777B7">
        <w:rPr>
          <w:rFonts w:asciiTheme="minorHAnsi" w:hAnsiTheme="minorHAnsi" w:cstheme="minorHAnsi"/>
        </w:rPr>
        <w:t xml:space="preserve"> rozumie się wzajemne powiązania między Zamawiającym lub osobami upoważnionymi do zaciągania zobowiązań w imieniu Zamawiającego lub osobami wykonującymi w imieniu Zamawiającego czynności związane z przygotowaniem i przeprowadzeniem procedury wyboru wykonawcy, a </w:t>
      </w:r>
      <w:r w:rsidR="004B2189">
        <w:rPr>
          <w:rFonts w:asciiTheme="minorHAnsi" w:hAnsiTheme="minorHAnsi" w:cstheme="minorHAnsi"/>
        </w:rPr>
        <w:t>W</w:t>
      </w:r>
      <w:r w:rsidRPr="005777B7">
        <w:rPr>
          <w:rFonts w:asciiTheme="minorHAnsi" w:hAnsiTheme="minorHAnsi" w:cstheme="minorHAnsi"/>
        </w:rPr>
        <w:t xml:space="preserve">ykonawcą, polegające w szczególności na:  </w:t>
      </w:r>
    </w:p>
    <w:p w14:paraId="1387055F" w14:textId="77777777" w:rsidR="00F365CC" w:rsidRPr="005777B7" w:rsidRDefault="00E4318B" w:rsidP="00BC581A">
      <w:pPr>
        <w:numPr>
          <w:ilvl w:val="2"/>
          <w:numId w:val="5"/>
        </w:numPr>
        <w:spacing w:after="0"/>
        <w:ind w:right="18" w:hanging="360"/>
        <w:rPr>
          <w:rFonts w:asciiTheme="minorHAnsi" w:hAnsiTheme="minorHAnsi" w:cstheme="minorHAnsi"/>
        </w:rPr>
      </w:pPr>
      <w:bookmarkStart w:id="3" w:name="_Hlk156284424"/>
      <w:r w:rsidRPr="005777B7">
        <w:rPr>
          <w:rFonts w:asciiTheme="minorHAnsi" w:hAnsiTheme="minorHAnsi" w:cstheme="minorHAnsi"/>
        </w:rPr>
        <w:t xml:space="preserve">uczestniczeniu w spółce jako wspólnik spółki cywilnej lub spółki osobowej,  </w:t>
      </w:r>
    </w:p>
    <w:p w14:paraId="3DE5C3E9" w14:textId="77777777" w:rsidR="00F365CC" w:rsidRPr="005777B7" w:rsidRDefault="00E4318B" w:rsidP="00BC581A">
      <w:pPr>
        <w:numPr>
          <w:ilvl w:val="2"/>
          <w:numId w:val="5"/>
        </w:numPr>
        <w:spacing w:after="0"/>
        <w:ind w:right="18" w:hanging="36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posiadaniu co najmniej 10% udziałów lub akcji,  </w:t>
      </w:r>
    </w:p>
    <w:p w14:paraId="3299968A" w14:textId="77777777" w:rsidR="00F365CC" w:rsidRPr="005777B7" w:rsidRDefault="00E4318B" w:rsidP="00BC581A">
      <w:pPr>
        <w:numPr>
          <w:ilvl w:val="2"/>
          <w:numId w:val="5"/>
        </w:numPr>
        <w:spacing w:after="0"/>
        <w:ind w:right="18" w:hanging="36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pełnieniu funkcji członka organu nadzorczego lub zarządzającego, prokurenta, pełnomocnika,   </w:t>
      </w:r>
    </w:p>
    <w:p w14:paraId="4930FE41" w14:textId="36479165" w:rsidR="00F365CC" w:rsidRPr="005777B7" w:rsidRDefault="00E4318B" w:rsidP="00BC581A">
      <w:pPr>
        <w:numPr>
          <w:ilvl w:val="2"/>
          <w:numId w:val="5"/>
        </w:numPr>
        <w:spacing w:after="0"/>
        <w:ind w:right="18" w:hanging="36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pozostawaniu w związku małżeńskim, w stosunku pokrewieństwa lub powinowactwa w linii prostej, pokrewieństwa lub powinowactwa </w:t>
      </w:r>
      <w:r w:rsidR="00D35955">
        <w:rPr>
          <w:rFonts w:asciiTheme="minorHAnsi" w:hAnsiTheme="minorHAnsi" w:cstheme="minorHAnsi"/>
        </w:rPr>
        <w:t xml:space="preserve">w </w:t>
      </w:r>
      <w:r w:rsidRPr="005777B7">
        <w:rPr>
          <w:rFonts w:asciiTheme="minorHAnsi" w:hAnsiTheme="minorHAnsi" w:cstheme="minorHAnsi"/>
        </w:rPr>
        <w:t xml:space="preserve">linii bocznej </w:t>
      </w:r>
      <w:r w:rsidR="00D35955">
        <w:rPr>
          <w:rFonts w:asciiTheme="minorHAnsi" w:hAnsiTheme="minorHAnsi" w:cstheme="minorHAnsi"/>
        </w:rPr>
        <w:t xml:space="preserve">do drugiego stopnia, </w:t>
      </w:r>
      <w:r w:rsidRPr="005777B7">
        <w:rPr>
          <w:rFonts w:asciiTheme="minorHAnsi" w:hAnsiTheme="minorHAnsi" w:cstheme="minorHAnsi"/>
        </w:rPr>
        <w:t xml:space="preserve">lub </w:t>
      </w:r>
      <w:r w:rsidR="00D35955">
        <w:rPr>
          <w:rFonts w:asciiTheme="minorHAnsi" w:hAnsiTheme="minorHAnsi" w:cstheme="minorHAnsi"/>
        </w:rPr>
        <w:t>związaniu z tytułu</w:t>
      </w:r>
      <w:r w:rsidRPr="005777B7">
        <w:rPr>
          <w:rFonts w:asciiTheme="minorHAnsi" w:hAnsiTheme="minorHAnsi" w:cstheme="minorHAnsi"/>
        </w:rPr>
        <w:t xml:space="preserve"> przysposobienia, opieki lub kurateli</w:t>
      </w:r>
      <w:r w:rsidR="00D35955">
        <w:rPr>
          <w:rFonts w:asciiTheme="minorHAnsi" w:hAnsiTheme="minorHAnsi" w:cstheme="minorHAnsi"/>
        </w:rPr>
        <w:t xml:space="preserve"> albo </w:t>
      </w:r>
      <w:r w:rsidRPr="005777B7">
        <w:rPr>
          <w:rFonts w:asciiTheme="minorHAnsi" w:hAnsiTheme="minorHAnsi" w:cstheme="minorHAnsi"/>
        </w:rPr>
        <w:t xml:space="preserve">pozostawaniu we wspólnym </w:t>
      </w:r>
      <w:r w:rsidRPr="005777B7">
        <w:rPr>
          <w:rFonts w:asciiTheme="minorHAnsi" w:hAnsiTheme="minorHAnsi" w:cstheme="minorHAnsi"/>
        </w:rPr>
        <w:lastRenderedPageBreak/>
        <w:t xml:space="preserve">pożyciu z wykonawcą, jego zastępcą prawnym lub członkami organów zarządzających lub organów nadzorczych wykonawców ubiegających się o udzielenie zamówienia, </w:t>
      </w:r>
    </w:p>
    <w:p w14:paraId="7796E072" w14:textId="77777777" w:rsidR="00F365CC" w:rsidRPr="005777B7" w:rsidRDefault="00E4318B" w:rsidP="007253A9">
      <w:pPr>
        <w:numPr>
          <w:ilvl w:val="2"/>
          <w:numId w:val="5"/>
        </w:numPr>
        <w:spacing w:after="0"/>
        <w:ind w:right="18" w:hanging="36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</w:t>
      </w:r>
      <w:bookmarkEnd w:id="3"/>
      <w:r w:rsidRPr="005777B7">
        <w:rPr>
          <w:rFonts w:asciiTheme="minorHAnsi" w:hAnsiTheme="minorHAnsi" w:cstheme="minorHAnsi"/>
        </w:rPr>
        <w:t xml:space="preserve">. </w:t>
      </w:r>
    </w:p>
    <w:p w14:paraId="722D77A3" w14:textId="47CAA3F9" w:rsidR="00F365CC" w:rsidRDefault="00E4318B" w:rsidP="007253A9">
      <w:pPr>
        <w:numPr>
          <w:ilvl w:val="1"/>
          <w:numId w:val="5"/>
        </w:numPr>
        <w:spacing w:after="0"/>
        <w:ind w:left="860" w:right="18" w:hanging="286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Z udziału w postępowaniu wykluczone są podmioty, które wpisane są do KRD </w:t>
      </w:r>
      <w:r w:rsidR="009E3F27">
        <w:rPr>
          <w:rFonts w:asciiTheme="minorHAnsi" w:hAnsiTheme="minorHAnsi" w:cstheme="minorHAnsi"/>
        </w:rPr>
        <w:t>ani żadnego</w:t>
      </w:r>
      <w:r w:rsidR="00F665DE">
        <w:rPr>
          <w:rFonts w:asciiTheme="minorHAnsi" w:hAnsiTheme="minorHAnsi" w:cstheme="minorHAnsi"/>
        </w:rPr>
        <w:t xml:space="preserve"> </w:t>
      </w:r>
      <w:r w:rsidR="00BC7851" w:rsidRPr="005777B7">
        <w:rPr>
          <w:rFonts w:asciiTheme="minorHAnsi" w:hAnsiTheme="minorHAnsi" w:cstheme="minorHAnsi"/>
        </w:rPr>
        <w:t>innego</w:t>
      </w:r>
      <w:r w:rsidRPr="005777B7">
        <w:rPr>
          <w:rFonts w:asciiTheme="minorHAnsi" w:hAnsiTheme="minorHAnsi" w:cstheme="minorHAnsi"/>
        </w:rPr>
        <w:t xml:space="preserve"> rejestru długów, lub są w stanie likwidacji lub upadłości.  </w:t>
      </w:r>
    </w:p>
    <w:p w14:paraId="55539CBA" w14:textId="3F1EC418" w:rsidR="00F365CC" w:rsidRPr="005613C7" w:rsidRDefault="00E4318B" w:rsidP="00D502F6">
      <w:pPr>
        <w:numPr>
          <w:ilvl w:val="1"/>
          <w:numId w:val="5"/>
        </w:numPr>
        <w:spacing w:after="0"/>
        <w:ind w:left="860" w:right="18" w:hanging="286"/>
        <w:rPr>
          <w:rFonts w:asciiTheme="minorHAnsi" w:hAnsiTheme="minorHAnsi" w:cstheme="minorHAnsi"/>
        </w:rPr>
      </w:pPr>
      <w:r w:rsidRPr="005613C7">
        <w:rPr>
          <w:rFonts w:asciiTheme="minorHAnsi" w:hAnsiTheme="minorHAnsi" w:cstheme="minorHAnsi"/>
        </w:rPr>
        <w:t>Z udziału w postępowaniu wykluczone są podmioty, które podlegają wykluczeniu na podstawie art. 7 ust. 1 ustawy z dnia 13 kwietnia 2022 r. o szczególnych rozwiązaniach w zakresie przeciwdziałania wspieraniu agresji na Ukrainę oraz służących ochronie bezpieczeństwa narodowego (Dz. U. poz. 835)</w:t>
      </w:r>
      <w:r w:rsidR="00BF5774">
        <w:rPr>
          <w:rFonts w:asciiTheme="minorHAnsi" w:hAnsiTheme="minorHAnsi" w:cstheme="minorHAnsi"/>
        </w:rPr>
        <w:t>, a także</w:t>
      </w:r>
      <w:r w:rsidR="00E15DE0" w:rsidRPr="005613C7">
        <w:rPr>
          <w:rFonts w:asciiTheme="minorHAnsi" w:hAnsiTheme="minorHAnsi" w:cstheme="minorHAnsi"/>
          <w:color w:val="auto"/>
        </w:rPr>
        <w:t xml:space="preserve">  </w:t>
      </w:r>
      <w:r w:rsidR="005613C7">
        <w:rPr>
          <w:rFonts w:asciiTheme="minorHAnsi" w:hAnsiTheme="minorHAnsi" w:cstheme="minorHAnsi"/>
          <w:color w:val="auto"/>
        </w:rPr>
        <w:t xml:space="preserve">podmioty </w:t>
      </w:r>
      <w:r w:rsidR="00E15DE0" w:rsidRPr="005613C7">
        <w:rPr>
          <w:rFonts w:asciiTheme="minorHAnsi" w:hAnsiTheme="minorHAnsi" w:cstheme="minorHAnsi"/>
          <w:color w:val="auto"/>
        </w:rPr>
        <w:t xml:space="preserve">podlegające wykluczeniu i zakazowi, o którym mowa w art. 5k ust. 1 oraz art. 5l ust.1 rozporządzenia Rady (UE) nr 833/2014 z dnia 31 lipca 2014 r., dotyczącego środków ograniczających w związku z działaniami Rosji destabilizującymi sytuację na Ukrainie (Dz.U.UE.L.2022.114.60). </w:t>
      </w:r>
    </w:p>
    <w:p w14:paraId="03B076CC" w14:textId="1330E146" w:rsidR="00F365CC" w:rsidRPr="005613C7" w:rsidRDefault="00FF5C7E" w:rsidP="00D502F6">
      <w:pPr>
        <w:numPr>
          <w:ilvl w:val="1"/>
          <w:numId w:val="5"/>
        </w:numPr>
        <w:spacing w:after="0"/>
        <w:ind w:left="860" w:right="18" w:hanging="286"/>
        <w:rPr>
          <w:rFonts w:asciiTheme="minorHAnsi" w:hAnsiTheme="minorHAnsi" w:cstheme="minorHAnsi"/>
        </w:rPr>
      </w:pPr>
      <w:r w:rsidRPr="005613C7">
        <w:rPr>
          <w:rFonts w:asciiTheme="minorHAnsi" w:hAnsiTheme="minorHAnsi" w:cstheme="minorHAnsi"/>
          <w:color w:val="auto"/>
        </w:rPr>
        <w:t xml:space="preserve">Z </w:t>
      </w:r>
      <w:r w:rsidR="00767BF0">
        <w:rPr>
          <w:rFonts w:asciiTheme="minorHAnsi" w:hAnsiTheme="minorHAnsi" w:cstheme="minorHAnsi"/>
          <w:color w:val="auto"/>
        </w:rPr>
        <w:t xml:space="preserve">postępowania o udzielenie zamówienia wyklucza się Wykonawcę, </w:t>
      </w:r>
      <w:r w:rsidRPr="005613C7">
        <w:rPr>
          <w:rFonts w:asciiTheme="minorHAnsi" w:hAnsiTheme="minorHAnsi" w:cstheme="minorHAnsi"/>
          <w:color w:val="auto"/>
        </w:rPr>
        <w:t>któr</w:t>
      </w:r>
      <w:r w:rsidR="00767BF0">
        <w:rPr>
          <w:rFonts w:asciiTheme="minorHAnsi" w:hAnsiTheme="minorHAnsi" w:cstheme="minorHAnsi"/>
          <w:color w:val="auto"/>
        </w:rPr>
        <w:t xml:space="preserve">y </w:t>
      </w:r>
      <w:r w:rsidRPr="005613C7">
        <w:rPr>
          <w:rFonts w:asciiTheme="minorHAnsi" w:hAnsiTheme="minorHAnsi" w:cstheme="minorHAnsi"/>
          <w:color w:val="auto"/>
        </w:rPr>
        <w:t>naruszył</w:t>
      </w:r>
      <w:r w:rsidR="00767BF0">
        <w:rPr>
          <w:rFonts w:asciiTheme="minorHAnsi" w:hAnsiTheme="minorHAnsi" w:cstheme="minorHAnsi"/>
          <w:color w:val="auto"/>
        </w:rPr>
        <w:t xml:space="preserve"> </w:t>
      </w:r>
      <w:r w:rsidRPr="005613C7">
        <w:rPr>
          <w:rFonts w:asciiTheme="minorHAnsi" w:hAnsiTheme="minorHAnsi" w:cstheme="minorHAnsi"/>
          <w:color w:val="auto"/>
        </w:rPr>
        <w:t>obowiązki w dziedzinie ochrony środowiska, prawa socjalnego lub prawa pracy</w:t>
      </w:r>
      <w:r w:rsidR="00484881" w:rsidRPr="005613C7">
        <w:rPr>
          <w:rFonts w:asciiTheme="minorHAnsi" w:hAnsiTheme="minorHAnsi" w:cstheme="minorHAnsi"/>
          <w:color w:val="auto"/>
        </w:rPr>
        <w:t>:</w:t>
      </w:r>
    </w:p>
    <w:p w14:paraId="48159068" w14:textId="5E9CC6BA" w:rsidR="00B33A63" w:rsidRPr="00703ED5" w:rsidRDefault="00B33A63" w:rsidP="00D502F6">
      <w:pPr>
        <w:pStyle w:val="Akapitzlist"/>
        <w:spacing w:after="0" w:line="276" w:lineRule="auto"/>
        <w:ind w:left="851" w:firstLine="0"/>
        <w:rPr>
          <w:rFonts w:asciiTheme="minorHAnsi" w:hAnsiTheme="minorHAnsi" w:cstheme="minorHAnsi"/>
        </w:rPr>
      </w:pPr>
      <w:r w:rsidRPr="00703ED5">
        <w:rPr>
          <w:rFonts w:asciiTheme="minorHAnsi" w:hAnsiTheme="minorHAnsi" w:cstheme="minorHAnsi"/>
        </w:rPr>
        <w:t xml:space="preserve">a) </w:t>
      </w:r>
      <w:r w:rsidR="00767BF0">
        <w:rPr>
          <w:rFonts w:asciiTheme="minorHAnsi" w:hAnsiTheme="minorHAnsi" w:cstheme="minorHAnsi"/>
        </w:rPr>
        <w:t>będącego</w:t>
      </w:r>
      <w:r w:rsidRPr="00703ED5">
        <w:rPr>
          <w:rFonts w:asciiTheme="minorHAnsi" w:hAnsiTheme="minorHAnsi" w:cstheme="minorHAnsi"/>
        </w:rPr>
        <w:t xml:space="preserve"> osobą fizyczną skazan</w:t>
      </w:r>
      <w:r w:rsidR="00AD5850">
        <w:rPr>
          <w:rFonts w:asciiTheme="minorHAnsi" w:hAnsiTheme="minorHAnsi" w:cstheme="minorHAnsi"/>
        </w:rPr>
        <w:t xml:space="preserve">ego </w:t>
      </w:r>
      <w:r w:rsidRPr="00703ED5">
        <w:rPr>
          <w:rFonts w:asciiTheme="minorHAnsi" w:hAnsiTheme="minorHAnsi" w:cstheme="minorHAnsi"/>
        </w:rPr>
        <w:t>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7E51BABF" w14:textId="7DD571D8" w:rsidR="00B33A63" w:rsidRPr="00703ED5" w:rsidRDefault="00B33A63" w:rsidP="009E3F27">
      <w:pPr>
        <w:pStyle w:val="litlitera"/>
        <w:spacing w:before="0" w:beforeAutospacing="0" w:after="0" w:afterAutospacing="0" w:line="276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703ED5">
        <w:rPr>
          <w:rFonts w:asciiTheme="minorHAnsi" w:hAnsiTheme="minorHAnsi" w:cstheme="minorHAnsi"/>
          <w:sz w:val="22"/>
          <w:szCs w:val="22"/>
        </w:rPr>
        <w:t xml:space="preserve">b) </w:t>
      </w:r>
      <w:r w:rsidR="00AD5850">
        <w:rPr>
          <w:rFonts w:asciiTheme="minorHAnsi" w:hAnsiTheme="minorHAnsi" w:cstheme="minorHAnsi"/>
          <w:sz w:val="22"/>
          <w:szCs w:val="22"/>
        </w:rPr>
        <w:t>będącego</w:t>
      </w:r>
      <w:r w:rsidRPr="00703ED5">
        <w:rPr>
          <w:rFonts w:asciiTheme="minorHAnsi" w:hAnsiTheme="minorHAnsi" w:cstheme="minorHAnsi"/>
          <w:sz w:val="22"/>
          <w:szCs w:val="22"/>
        </w:rPr>
        <w:t xml:space="preserve"> osobą fizyczną prawomocnie ukaran</w:t>
      </w:r>
      <w:r w:rsidR="00AD5850">
        <w:rPr>
          <w:rFonts w:asciiTheme="minorHAnsi" w:hAnsiTheme="minorHAnsi" w:cstheme="minorHAnsi"/>
          <w:sz w:val="22"/>
          <w:szCs w:val="22"/>
        </w:rPr>
        <w:t>ego</w:t>
      </w:r>
      <w:r w:rsidRPr="00703ED5">
        <w:rPr>
          <w:rFonts w:asciiTheme="minorHAnsi" w:hAnsiTheme="minorHAnsi" w:cstheme="minorHAnsi"/>
          <w:sz w:val="22"/>
          <w:szCs w:val="22"/>
        </w:rPr>
        <w:t xml:space="preserve"> za wykroczenie przeciwko prawom pracownika lub wykroczenie przeciwko środowisku, jeżeli za jego popełnienie wymierzono karę aresztu, ograniczenia wolności lub karę grzywny,</w:t>
      </w:r>
    </w:p>
    <w:p w14:paraId="207630D8" w14:textId="4F202E0E" w:rsidR="00B33A63" w:rsidRPr="00703ED5" w:rsidRDefault="00B33A63" w:rsidP="009E3F27">
      <w:pPr>
        <w:pStyle w:val="litlitera"/>
        <w:spacing w:before="0" w:beforeAutospacing="0" w:after="0" w:afterAutospacing="0" w:line="276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703ED5">
        <w:rPr>
          <w:rFonts w:asciiTheme="minorHAnsi" w:hAnsiTheme="minorHAnsi" w:cstheme="minorHAnsi"/>
          <w:bCs/>
          <w:sz w:val="22"/>
          <w:szCs w:val="22"/>
        </w:rPr>
        <w:t>c)</w:t>
      </w:r>
      <w:r w:rsidRPr="00703ED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03ED5">
        <w:rPr>
          <w:rFonts w:asciiTheme="minorHAnsi" w:hAnsiTheme="minorHAnsi" w:cstheme="minorHAnsi"/>
          <w:sz w:val="22"/>
          <w:szCs w:val="22"/>
        </w:rPr>
        <w:t>wobec</w:t>
      </w:r>
      <w:r w:rsidR="00AD5850">
        <w:rPr>
          <w:rFonts w:asciiTheme="minorHAnsi" w:hAnsiTheme="minorHAnsi" w:cstheme="minorHAnsi"/>
          <w:sz w:val="22"/>
          <w:szCs w:val="22"/>
        </w:rPr>
        <w:t>, którego</w:t>
      </w:r>
      <w:r w:rsidRPr="00703ED5">
        <w:rPr>
          <w:rFonts w:asciiTheme="minorHAnsi" w:hAnsiTheme="minorHAnsi" w:cstheme="minorHAnsi"/>
          <w:sz w:val="22"/>
          <w:szCs w:val="22"/>
        </w:rPr>
        <w:t xml:space="preserve"> </w:t>
      </w:r>
      <w:r w:rsidR="00AD5850">
        <w:rPr>
          <w:rFonts w:asciiTheme="minorHAnsi" w:hAnsiTheme="minorHAnsi" w:cstheme="minorHAnsi"/>
          <w:sz w:val="22"/>
          <w:szCs w:val="22"/>
        </w:rPr>
        <w:t>wydano ostateczną</w:t>
      </w:r>
      <w:r w:rsidRPr="00703ED5">
        <w:rPr>
          <w:rFonts w:asciiTheme="minorHAnsi" w:hAnsiTheme="minorHAnsi" w:cstheme="minorHAnsi"/>
          <w:sz w:val="22"/>
          <w:szCs w:val="22"/>
        </w:rPr>
        <w:t xml:space="preserve"> decyzj</w:t>
      </w:r>
      <w:r w:rsidR="00AD5850">
        <w:rPr>
          <w:rFonts w:asciiTheme="minorHAnsi" w:hAnsiTheme="minorHAnsi" w:cstheme="minorHAnsi"/>
          <w:sz w:val="22"/>
          <w:szCs w:val="22"/>
        </w:rPr>
        <w:t xml:space="preserve">ę </w:t>
      </w:r>
      <w:r w:rsidRPr="00703ED5">
        <w:rPr>
          <w:rFonts w:asciiTheme="minorHAnsi" w:hAnsiTheme="minorHAnsi" w:cstheme="minorHAnsi"/>
          <w:sz w:val="22"/>
          <w:szCs w:val="22"/>
        </w:rPr>
        <w:t>administracyjn</w:t>
      </w:r>
      <w:r w:rsidR="00AD5850">
        <w:rPr>
          <w:rFonts w:asciiTheme="minorHAnsi" w:hAnsiTheme="minorHAnsi" w:cstheme="minorHAnsi"/>
          <w:sz w:val="22"/>
          <w:szCs w:val="22"/>
        </w:rPr>
        <w:t xml:space="preserve">ą </w:t>
      </w:r>
      <w:r w:rsidRPr="00703ED5">
        <w:rPr>
          <w:rFonts w:asciiTheme="minorHAnsi" w:hAnsiTheme="minorHAnsi" w:cstheme="minorHAnsi"/>
          <w:sz w:val="22"/>
          <w:szCs w:val="22"/>
        </w:rPr>
        <w:t>o naruszeniu obowiązków wynikających z prawa ochrony środowiska, prawa pracy lub przepisów o zabezpieczeniu społecznym, jeżeli wymierzono tą decyzją karę pieniężną,</w:t>
      </w:r>
    </w:p>
    <w:p w14:paraId="713C80E5" w14:textId="1C858591" w:rsidR="00B33A63" w:rsidRPr="00703ED5" w:rsidRDefault="00B33A63" w:rsidP="009E3F27">
      <w:pPr>
        <w:pStyle w:val="pktpunkt"/>
        <w:spacing w:before="0" w:beforeAutospacing="0" w:after="0" w:afterAutospacing="0" w:line="276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703ED5">
        <w:rPr>
          <w:rFonts w:asciiTheme="minorHAnsi" w:hAnsiTheme="minorHAnsi" w:cstheme="minorHAnsi"/>
          <w:sz w:val="22"/>
          <w:szCs w:val="22"/>
        </w:rPr>
        <w:t xml:space="preserve">d) </w:t>
      </w:r>
      <w:r w:rsidR="00AD5850">
        <w:rPr>
          <w:rFonts w:asciiTheme="minorHAnsi" w:hAnsiTheme="minorHAnsi" w:cstheme="minorHAnsi"/>
          <w:sz w:val="22"/>
          <w:szCs w:val="22"/>
        </w:rPr>
        <w:t>jeżeli</w:t>
      </w:r>
      <w:r w:rsidRPr="00703ED5">
        <w:rPr>
          <w:rFonts w:asciiTheme="minorHAnsi" w:hAnsiTheme="minorHAnsi" w:cstheme="minorHAnsi"/>
          <w:sz w:val="22"/>
          <w:szCs w:val="22"/>
        </w:rPr>
        <w:t xml:space="preserve">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lit. a lub lit. b powyżej. </w:t>
      </w:r>
    </w:p>
    <w:p w14:paraId="40B853F2" w14:textId="3B7E49B7" w:rsidR="005017AF" w:rsidRPr="005017AF" w:rsidRDefault="005017AF" w:rsidP="00BC7851">
      <w:pPr>
        <w:ind w:left="0" w:right="18" w:firstLine="0"/>
        <w:rPr>
          <w:rFonts w:asciiTheme="minorHAnsi" w:hAnsiTheme="minorHAnsi" w:cstheme="minorHAnsi"/>
          <w:color w:val="FF0000"/>
        </w:rPr>
      </w:pPr>
    </w:p>
    <w:p w14:paraId="679437A7" w14:textId="7A92704D" w:rsidR="009A18E4" w:rsidRPr="005777B7" w:rsidRDefault="00E4318B" w:rsidP="00242DC7">
      <w:pPr>
        <w:spacing w:after="277"/>
        <w:ind w:left="0" w:right="18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Oferent zobowiązany jest dołączyć do przygotowanej przez siebie oferty oświadczenie o braku ww. powiązań według wzoru stanowiącego </w:t>
      </w:r>
      <w:r w:rsidR="004D7D8B" w:rsidRPr="0017066B">
        <w:rPr>
          <w:rFonts w:asciiTheme="minorHAnsi" w:hAnsiTheme="minorHAnsi" w:cstheme="minorHAnsi"/>
          <w:b/>
          <w:bCs/>
        </w:rPr>
        <w:t>Z</w:t>
      </w:r>
      <w:r w:rsidRPr="0017066B">
        <w:rPr>
          <w:rFonts w:asciiTheme="minorHAnsi" w:hAnsiTheme="minorHAnsi" w:cstheme="minorHAnsi"/>
          <w:b/>
          <w:bCs/>
        </w:rPr>
        <w:t xml:space="preserve">ałącznik nr </w:t>
      </w:r>
      <w:r w:rsidR="0017066B" w:rsidRPr="0017066B">
        <w:rPr>
          <w:rFonts w:asciiTheme="minorHAnsi" w:hAnsiTheme="minorHAnsi" w:cstheme="minorHAnsi"/>
          <w:b/>
          <w:bCs/>
        </w:rPr>
        <w:t>2</w:t>
      </w:r>
      <w:r w:rsidRPr="005777B7">
        <w:rPr>
          <w:rFonts w:asciiTheme="minorHAnsi" w:hAnsiTheme="minorHAnsi" w:cstheme="minorHAnsi"/>
        </w:rPr>
        <w:t xml:space="preserve"> do niniejszego zapytania ofertowego.  </w:t>
      </w:r>
    </w:p>
    <w:p w14:paraId="1C59A7F4" w14:textId="77777777" w:rsidR="00F365CC" w:rsidRDefault="00E4318B">
      <w:pPr>
        <w:numPr>
          <w:ilvl w:val="0"/>
          <w:numId w:val="5"/>
        </w:numPr>
        <w:spacing w:after="171" w:line="270" w:lineRule="auto"/>
        <w:ind w:right="81" w:hanging="566"/>
        <w:rPr>
          <w:rFonts w:asciiTheme="minorHAnsi" w:hAnsiTheme="minorHAnsi" w:cstheme="minorHAnsi"/>
          <w:b/>
          <w:bCs/>
        </w:rPr>
      </w:pPr>
      <w:r w:rsidRPr="005777B7">
        <w:rPr>
          <w:rFonts w:asciiTheme="minorHAnsi" w:hAnsiTheme="minorHAnsi" w:cstheme="minorHAnsi"/>
          <w:b/>
          <w:bCs/>
        </w:rPr>
        <w:t xml:space="preserve">Kryteria oceny ofert wraz z informacją o wagach oraz opisem sposobu przyznawania punktacji w ramach kryteriów  </w:t>
      </w:r>
    </w:p>
    <w:p w14:paraId="491E353A" w14:textId="6F5C3749" w:rsidR="007977C9" w:rsidRPr="003C142C" w:rsidRDefault="007977C9" w:rsidP="003C142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6" w:firstLine="0"/>
        <w:jc w:val="both"/>
        <w:rPr>
          <w:rFonts w:asciiTheme="minorHAnsi" w:hAnsiTheme="minorHAnsi" w:cstheme="minorHAnsi"/>
          <w:b/>
          <w:bCs/>
          <w:u w:val="single"/>
        </w:rPr>
      </w:pPr>
      <w:r w:rsidRPr="007977C9">
        <w:rPr>
          <w:rFonts w:asciiTheme="minorHAnsi" w:hAnsiTheme="minorHAnsi" w:cstheme="minorHAnsi"/>
          <w:b/>
          <w:bCs/>
          <w:u w:val="single"/>
        </w:rPr>
        <w:t>UWAGA! Kryteria oceny ofert są dla każde</w:t>
      </w:r>
      <w:r w:rsidR="00E67732">
        <w:rPr>
          <w:rFonts w:asciiTheme="minorHAnsi" w:hAnsiTheme="minorHAnsi" w:cstheme="minorHAnsi"/>
          <w:b/>
          <w:bCs/>
          <w:u w:val="single"/>
        </w:rPr>
        <w:t>j</w:t>
      </w:r>
      <w:r>
        <w:rPr>
          <w:rFonts w:asciiTheme="minorHAnsi" w:hAnsiTheme="minorHAnsi" w:cstheme="minorHAnsi"/>
          <w:b/>
          <w:bCs/>
          <w:u w:val="single"/>
        </w:rPr>
        <w:t xml:space="preserve"> </w:t>
      </w:r>
      <w:r w:rsidR="00E67732">
        <w:rPr>
          <w:rFonts w:asciiTheme="minorHAnsi" w:hAnsiTheme="minorHAnsi" w:cstheme="minorHAnsi"/>
          <w:b/>
          <w:bCs/>
          <w:u w:val="single"/>
        </w:rPr>
        <w:t xml:space="preserve">części </w:t>
      </w:r>
      <w:r w:rsidR="00AC47E9">
        <w:rPr>
          <w:rFonts w:asciiTheme="minorHAnsi" w:hAnsiTheme="minorHAnsi" w:cstheme="minorHAnsi"/>
          <w:b/>
          <w:bCs/>
          <w:u w:val="single"/>
        </w:rPr>
        <w:t xml:space="preserve">zapytania </w:t>
      </w:r>
      <w:r w:rsidRPr="007977C9">
        <w:rPr>
          <w:rFonts w:asciiTheme="minorHAnsi" w:hAnsiTheme="minorHAnsi" w:cstheme="minorHAnsi"/>
          <w:b/>
          <w:bCs/>
          <w:u w:val="single"/>
        </w:rPr>
        <w:t>(tj. 1</w:t>
      </w:r>
      <w:r w:rsidR="00D502F6">
        <w:rPr>
          <w:rFonts w:asciiTheme="minorHAnsi" w:hAnsiTheme="minorHAnsi" w:cstheme="minorHAnsi"/>
          <w:b/>
          <w:bCs/>
          <w:u w:val="single"/>
        </w:rPr>
        <w:t xml:space="preserve"> i 2</w:t>
      </w:r>
      <w:r w:rsidR="00170A98">
        <w:rPr>
          <w:rFonts w:asciiTheme="minorHAnsi" w:hAnsiTheme="minorHAnsi" w:cstheme="minorHAnsi"/>
          <w:b/>
          <w:bCs/>
          <w:u w:val="single"/>
        </w:rPr>
        <w:t>)</w:t>
      </w:r>
      <w:r w:rsidR="005816FE">
        <w:rPr>
          <w:rFonts w:asciiTheme="minorHAnsi" w:hAnsiTheme="minorHAnsi" w:cstheme="minorHAnsi"/>
          <w:b/>
          <w:bCs/>
          <w:u w:val="single"/>
        </w:rPr>
        <w:t xml:space="preserve"> </w:t>
      </w:r>
      <w:r w:rsidRPr="007977C9">
        <w:rPr>
          <w:rFonts w:asciiTheme="minorHAnsi" w:hAnsiTheme="minorHAnsi" w:cstheme="minorHAnsi"/>
          <w:b/>
          <w:bCs/>
          <w:u w:val="single"/>
        </w:rPr>
        <w:t>takie same</w:t>
      </w:r>
    </w:p>
    <w:p w14:paraId="368CEDB2" w14:textId="77777777" w:rsidR="00F365CC" w:rsidRPr="007977C9" w:rsidRDefault="00E4318B">
      <w:pPr>
        <w:numPr>
          <w:ilvl w:val="1"/>
          <w:numId w:val="5"/>
        </w:numPr>
        <w:spacing w:after="57" w:line="270" w:lineRule="auto"/>
        <w:ind w:left="860" w:right="18" w:hanging="286"/>
        <w:rPr>
          <w:rFonts w:asciiTheme="minorHAnsi" w:hAnsiTheme="minorHAnsi" w:cstheme="minorHAnsi"/>
        </w:rPr>
      </w:pPr>
      <w:r w:rsidRPr="007977C9">
        <w:rPr>
          <w:rFonts w:asciiTheme="minorHAnsi" w:hAnsiTheme="minorHAnsi" w:cstheme="minorHAnsi"/>
        </w:rPr>
        <w:t xml:space="preserve">Kryteria oceny oferty  </w:t>
      </w:r>
    </w:p>
    <w:p w14:paraId="57878607" w14:textId="3FC1C08A" w:rsidR="00F365CC" w:rsidRPr="007977C9" w:rsidRDefault="00E4318B" w:rsidP="007977C9">
      <w:pPr>
        <w:ind w:right="18" w:firstLine="698"/>
        <w:rPr>
          <w:rFonts w:asciiTheme="minorHAnsi" w:hAnsiTheme="minorHAnsi" w:cstheme="minorHAnsi"/>
        </w:rPr>
      </w:pPr>
      <w:r w:rsidRPr="007977C9">
        <w:rPr>
          <w:rFonts w:asciiTheme="minorHAnsi" w:hAnsiTheme="minorHAnsi" w:cstheme="minorHAnsi"/>
        </w:rPr>
        <w:t>Cena netto</w:t>
      </w:r>
      <w:r w:rsidR="00BD0500" w:rsidRPr="007977C9">
        <w:rPr>
          <w:rFonts w:asciiTheme="minorHAnsi" w:hAnsiTheme="minorHAnsi" w:cstheme="minorHAnsi"/>
        </w:rPr>
        <w:t xml:space="preserve"> </w:t>
      </w:r>
      <w:r w:rsidRPr="007977C9">
        <w:rPr>
          <w:rFonts w:asciiTheme="minorHAnsi" w:hAnsiTheme="minorHAnsi" w:cstheme="minorHAnsi"/>
        </w:rPr>
        <w:t xml:space="preserve">– </w:t>
      </w:r>
      <w:r w:rsidR="007977C9">
        <w:rPr>
          <w:rFonts w:asciiTheme="minorHAnsi" w:hAnsiTheme="minorHAnsi" w:cstheme="minorHAnsi"/>
        </w:rPr>
        <w:t>100</w:t>
      </w:r>
      <w:r w:rsidR="00BD0500" w:rsidRPr="007977C9">
        <w:rPr>
          <w:rFonts w:asciiTheme="minorHAnsi" w:hAnsiTheme="minorHAnsi" w:cstheme="minorHAnsi"/>
        </w:rPr>
        <w:t xml:space="preserve"> </w:t>
      </w:r>
      <w:r w:rsidRPr="007977C9">
        <w:rPr>
          <w:rFonts w:asciiTheme="minorHAnsi" w:hAnsiTheme="minorHAnsi" w:cstheme="minorHAnsi"/>
        </w:rPr>
        <w:t xml:space="preserve">%  </w:t>
      </w:r>
    </w:p>
    <w:p w14:paraId="052D9583" w14:textId="77777777" w:rsidR="00F365CC" w:rsidRPr="005777B7" w:rsidRDefault="00E4318B">
      <w:pPr>
        <w:spacing w:line="259" w:lineRule="auto"/>
        <w:ind w:left="312" w:right="0" w:firstLine="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  </w:t>
      </w:r>
    </w:p>
    <w:p w14:paraId="40CD6355" w14:textId="77777777" w:rsidR="00F365CC" w:rsidRPr="005777B7" w:rsidRDefault="00E4318B">
      <w:pPr>
        <w:ind w:left="744" w:right="18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Wartość punktowa wyliczona zostanie następująco:  </w:t>
      </w:r>
    </w:p>
    <w:p w14:paraId="7159E8CF" w14:textId="31822648" w:rsidR="00156DEB" w:rsidRDefault="00E4318B" w:rsidP="00D502F6">
      <w:pPr>
        <w:ind w:left="744" w:right="18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>Cena</w:t>
      </w:r>
      <w:r w:rsidR="00B3491D">
        <w:rPr>
          <w:rFonts w:asciiTheme="minorHAnsi" w:hAnsiTheme="minorHAnsi" w:cstheme="minorHAnsi"/>
        </w:rPr>
        <w:t xml:space="preserve"> netto</w:t>
      </w:r>
      <w:r w:rsidRPr="005777B7">
        <w:rPr>
          <w:rFonts w:asciiTheme="minorHAnsi" w:hAnsiTheme="minorHAnsi" w:cstheme="minorHAnsi"/>
        </w:rPr>
        <w:t>: 100% - wartość punktowa kryterium „cena</w:t>
      </w:r>
      <w:r w:rsidR="00B3491D">
        <w:rPr>
          <w:rFonts w:asciiTheme="minorHAnsi" w:hAnsiTheme="minorHAnsi" w:cstheme="minorHAnsi"/>
        </w:rPr>
        <w:t xml:space="preserve"> netto</w:t>
      </w:r>
      <w:r w:rsidRPr="005777B7">
        <w:rPr>
          <w:rFonts w:asciiTheme="minorHAnsi" w:hAnsiTheme="minorHAnsi" w:cstheme="minorHAnsi"/>
        </w:rPr>
        <w:t xml:space="preserve">” (max 100 pkt.) wyliczona według wzoru:   </w:t>
      </w:r>
    </w:p>
    <w:p w14:paraId="43C61A7B" w14:textId="77777777" w:rsidR="00D502F6" w:rsidRDefault="00D502F6" w:rsidP="00D502F6">
      <w:pPr>
        <w:ind w:left="744" w:right="18"/>
        <w:rPr>
          <w:rFonts w:asciiTheme="minorHAnsi" w:hAnsiTheme="minorHAnsi" w:cstheme="minorHAnsi"/>
        </w:rPr>
      </w:pPr>
    </w:p>
    <w:p w14:paraId="798E2577" w14:textId="77777777" w:rsidR="00D502F6" w:rsidRPr="005777B7" w:rsidRDefault="00D502F6" w:rsidP="00D502F6">
      <w:pPr>
        <w:ind w:left="744" w:right="18"/>
        <w:rPr>
          <w:rFonts w:asciiTheme="minorHAnsi" w:hAnsiTheme="minorHAnsi" w:cstheme="minorHAnsi"/>
        </w:rPr>
      </w:pPr>
    </w:p>
    <w:p w14:paraId="223C648F" w14:textId="77777777" w:rsidR="00F365CC" w:rsidRPr="005777B7" w:rsidRDefault="00E4318B">
      <w:pPr>
        <w:spacing w:after="11" w:line="259" w:lineRule="auto"/>
        <w:ind w:left="674" w:right="0" w:firstLine="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  </w:t>
      </w:r>
    </w:p>
    <w:p w14:paraId="01EA7F3F" w14:textId="68B9C337" w:rsidR="00F365CC" w:rsidRPr="00755191" w:rsidRDefault="00E4318B">
      <w:pPr>
        <w:spacing w:after="46" w:line="259" w:lineRule="auto"/>
        <w:ind w:left="674" w:right="0" w:firstLine="0"/>
        <w:rPr>
          <w:rFonts w:asciiTheme="minorHAnsi" w:hAnsiTheme="minorHAnsi" w:cstheme="minorHAnsi"/>
        </w:rPr>
      </w:pPr>
      <w:r w:rsidRPr="00755191">
        <w:rPr>
          <w:rFonts w:asciiTheme="minorHAnsi" w:hAnsiTheme="minorHAnsi" w:cstheme="minorHAnsi"/>
        </w:rPr>
        <w:t xml:space="preserve">                      najniższa cena netto  wśród otrzymanych ofert   </w:t>
      </w:r>
    </w:p>
    <w:p w14:paraId="1C203755" w14:textId="798E459F" w:rsidR="00F365CC" w:rsidRPr="00755191" w:rsidRDefault="00E4318B">
      <w:pPr>
        <w:ind w:left="1738" w:right="1488" w:hanging="684"/>
        <w:rPr>
          <w:rFonts w:asciiTheme="minorHAnsi" w:hAnsiTheme="minorHAnsi" w:cstheme="minorHAnsi"/>
        </w:rPr>
      </w:pPr>
      <w:r w:rsidRPr="00755191">
        <w:rPr>
          <w:rFonts w:asciiTheme="minorHAnsi" w:hAnsiTheme="minorHAnsi" w:cstheme="minorHAnsi"/>
        </w:rPr>
        <w:t xml:space="preserve">-------------------------------------------------------------------------------    x 100 </w:t>
      </w:r>
      <w:r w:rsidR="00AE4CAD" w:rsidRPr="00755191">
        <w:rPr>
          <w:rFonts w:asciiTheme="minorHAnsi" w:hAnsiTheme="minorHAnsi" w:cstheme="minorHAnsi"/>
        </w:rPr>
        <w:t>pkt</w:t>
      </w:r>
      <w:r w:rsidRPr="00755191">
        <w:rPr>
          <w:rFonts w:asciiTheme="minorHAnsi" w:hAnsiTheme="minorHAnsi" w:cstheme="minorHAnsi"/>
        </w:rPr>
        <w:t xml:space="preserve">    </w:t>
      </w:r>
      <w:r w:rsidR="009A18E4" w:rsidRPr="00755191">
        <w:rPr>
          <w:rFonts w:asciiTheme="minorHAnsi" w:hAnsiTheme="minorHAnsi" w:cstheme="minorHAnsi"/>
        </w:rPr>
        <w:t xml:space="preserve">                                                   </w:t>
      </w:r>
      <w:r w:rsidRPr="00755191">
        <w:rPr>
          <w:rFonts w:asciiTheme="minorHAnsi" w:hAnsiTheme="minorHAnsi" w:cstheme="minorHAnsi"/>
        </w:rPr>
        <w:t xml:space="preserve">cena netto  wskazana w badanej ofercie  </w:t>
      </w:r>
    </w:p>
    <w:p w14:paraId="1AF76823" w14:textId="77777777" w:rsidR="00F365CC" w:rsidRPr="005777B7" w:rsidRDefault="00E4318B">
      <w:pPr>
        <w:spacing w:after="28" w:line="259" w:lineRule="auto"/>
        <w:ind w:left="1738" w:right="0" w:firstLine="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 </w:t>
      </w:r>
    </w:p>
    <w:p w14:paraId="2062D04C" w14:textId="77777777" w:rsidR="00F365CC" w:rsidRPr="005777B7" w:rsidRDefault="00E4318B">
      <w:pPr>
        <w:spacing w:after="241"/>
        <w:ind w:left="744" w:right="18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Brane pod uwagę będą wartości netto wyrażone w PLN. W sytuacji, gdy cena podana w ofercie nie będzie wyrażona w PLN, w celu przeliczania jej na PLN zastosowany zostanie kurs średni NBP notowany w dniu wszczęcia postępowania.  </w:t>
      </w:r>
    </w:p>
    <w:p w14:paraId="09DDB553" w14:textId="77777777" w:rsidR="00F365CC" w:rsidRPr="005777B7" w:rsidRDefault="00E4318B">
      <w:pPr>
        <w:numPr>
          <w:ilvl w:val="1"/>
          <w:numId w:val="5"/>
        </w:numPr>
        <w:spacing w:after="23" w:line="270" w:lineRule="auto"/>
        <w:ind w:left="860" w:right="18" w:hanging="286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Wymagania dotyczące składników ceny końcowej  </w:t>
      </w:r>
    </w:p>
    <w:p w14:paraId="1981F018" w14:textId="3C733BE2" w:rsidR="00F365CC" w:rsidRPr="00653FBF" w:rsidRDefault="00E4318B">
      <w:pPr>
        <w:numPr>
          <w:ilvl w:val="2"/>
          <w:numId w:val="5"/>
        </w:numPr>
        <w:ind w:right="18" w:hanging="360"/>
        <w:rPr>
          <w:rFonts w:asciiTheme="minorHAnsi" w:hAnsiTheme="minorHAnsi" w:cstheme="minorHAnsi"/>
          <w:color w:val="auto"/>
        </w:rPr>
      </w:pPr>
      <w:r w:rsidRPr="00653FBF">
        <w:rPr>
          <w:rFonts w:asciiTheme="minorHAnsi" w:hAnsiTheme="minorHAnsi" w:cstheme="minorHAnsi"/>
        </w:rPr>
        <w:t>Cena winna obejmować wszystkie koszty i opłaty, jakie powstaną w związku z wykonaniem zamówienia oraz z warunkami i wymaganiami stawianymi przez Zamawiającego</w:t>
      </w:r>
      <w:r w:rsidR="005777B7" w:rsidRPr="00653FBF">
        <w:rPr>
          <w:rFonts w:asciiTheme="minorHAnsi" w:hAnsiTheme="minorHAnsi" w:cstheme="minorHAnsi"/>
        </w:rPr>
        <w:t xml:space="preserve">. </w:t>
      </w:r>
      <w:r w:rsidR="005777B7" w:rsidRPr="00653FBF">
        <w:rPr>
          <w:rFonts w:asciiTheme="minorHAnsi" w:hAnsiTheme="minorHAnsi" w:cstheme="minorHAnsi"/>
          <w:color w:val="auto"/>
        </w:rPr>
        <w:t xml:space="preserve">Cena powinna obejmować koszty </w:t>
      </w:r>
      <w:r w:rsidR="009A18E4" w:rsidRPr="00653FBF">
        <w:rPr>
          <w:rFonts w:asciiTheme="minorHAnsi" w:hAnsiTheme="minorHAnsi" w:cstheme="minorHAnsi"/>
          <w:color w:val="auto"/>
        </w:rPr>
        <w:t>dostawy</w:t>
      </w:r>
      <w:r w:rsidR="005816FE">
        <w:rPr>
          <w:rFonts w:asciiTheme="minorHAnsi" w:hAnsiTheme="minorHAnsi" w:cstheme="minorHAnsi"/>
          <w:color w:val="auto"/>
        </w:rPr>
        <w:t xml:space="preserve">. </w:t>
      </w:r>
    </w:p>
    <w:p w14:paraId="28E49260" w14:textId="77777777" w:rsidR="00F365CC" w:rsidRPr="005777B7" w:rsidRDefault="00E4318B">
      <w:pPr>
        <w:numPr>
          <w:ilvl w:val="2"/>
          <w:numId w:val="5"/>
        </w:numPr>
        <w:ind w:right="18" w:hanging="36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Wszelkie upusty, rabaty winny być od razu ujęte w cenie, tak aby podana cena za realizację przedmiotu zamówienia była ceną ostateczną, bez konieczności dokonywania przez  Zamawiającego przeliczeń i innych działań w celu jej określenia. Upusty i rabaty nie mogą być czasowe i powinny obejmować minimalny okres związania ofertą wskazany w powyższym zapytaniu.   </w:t>
      </w:r>
    </w:p>
    <w:p w14:paraId="63D0358E" w14:textId="77777777" w:rsidR="00F365CC" w:rsidRPr="005777B7" w:rsidRDefault="00E4318B">
      <w:pPr>
        <w:numPr>
          <w:ilvl w:val="2"/>
          <w:numId w:val="5"/>
        </w:numPr>
        <w:ind w:right="18" w:hanging="36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Cena określona w ofercie jest ceną ryczałtową. Cena ryczałtowa będzie traktowana jako cena ostateczna i nie będzie podlegać żadnym negocjacjom.  </w:t>
      </w:r>
    </w:p>
    <w:p w14:paraId="34C5224B" w14:textId="62FF8767" w:rsidR="009A18E4" w:rsidRPr="005777B7" w:rsidRDefault="00E4318B" w:rsidP="009A18E4">
      <w:pPr>
        <w:numPr>
          <w:ilvl w:val="2"/>
          <w:numId w:val="5"/>
        </w:numPr>
        <w:spacing w:after="0"/>
        <w:ind w:right="18" w:hanging="36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>Cena może być tylko jedna za oferowany przedmiot</w:t>
      </w:r>
      <w:r w:rsidR="004A65A9">
        <w:rPr>
          <w:rFonts w:asciiTheme="minorHAnsi" w:hAnsiTheme="minorHAnsi" w:cstheme="minorHAnsi"/>
        </w:rPr>
        <w:t xml:space="preserve"> zamówienia</w:t>
      </w:r>
      <w:r w:rsidRPr="005777B7">
        <w:rPr>
          <w:rFonts w:asciiTheme="minorHAnsi" w:hAnsiTheme="minorHAnsi" w:cstheme="minorHAnsi"/>
        </w:rPr>
        <w:t xml:space="preserve">, nie dopuszcza się wariantowości cen.  </w:t>
      </w:r>
    </w:p>
    <w:p w14:paraId="25A67B94" w14:textId="788CC58B" w:rsidR="009A18E4" w:rsidRPr="005777B7" w:rsidRDefault="009A18E4" w:rsidP="009A18E4">
      <w:pPr>
        <w:numPr>
          <w:ilvl w:val="2"/>
          <w:numId w:val="5"/>
        </w:numPr>
        <w:ind w:right="18" w:hanging="36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>Cena musi obejmować wszystkie koszty niezbędne do realizacji</w:t>
      </w:r>
      <w:bookmarkStart w:id="4" w:name="_Hlk88222292"/>
      <w:r w:rsidR="006D5853">
        <w:rPr>
          <w:rFonts w:asciiTheme="minorHAnsi" w:hAnsiTheme="minorHAnsi" w:cstheme="minorHAnsi"/>
        </w:rPr>
        <w:t xml:space="preserve"> przedmiotu zamówienia.</w:t>
      </w:r>
    </w:p>
    <w:bookmarkEnd w:id="4"/>
    <w:p w14:paraId="2F890776" w14:textId="77777777" w:rsidR="009A18E4" w:rsidRPr="005777B7" w:rsidRDefault="009A18E4" w:rsidP="00E16946">
      <w:pPr>
        <w:ind w:left="0" w:right="18" w:firstLine="0"/>
        <w:rPr>
          <w:rFonts w:asciiTheme="minorHAnsi" w:hAnsiTheme="minorHAnsi" w:cstheme="minorHAnsi"/>
        </w:rPr>
      </w:pPr>
    </w:p>
    <w:p w14:paraId="291D7499" w14:textId="77777777" w:rsidR="00F365CC" w:rsidRPr="005777B7" w:rsidRDefault="00E4318B">
      <w:pPr>
        <w:pStyle w:val="Nagwek1"/>
        <w:ind w:left="860" w:hanging="286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>Ocena kryteriów wyboru Oferty</w:t>
      </w:r>
      <w:r w:rsidRPr="005777B7">
        <w:rPr>
          <w:rFonts w:asciiTheme="minorHAnsi" w:hAnsiTheme="minorHAnsi" w:cstheme="minorHAnsi"/>
          <w:u w:val="none"/>
        </w:rPr>
        <w:t xml:space="preserve">  </w:t>
      </w:r>
    </w:p>
    <w:p w14:paraId="6A0ED6BD" w14:textId="77777777" w:rsidR="00F365CC" w:rsidRPr="005777B7" w:rsidRDefault="00E4318B" w:rsidP="00E534D3">
      <w:pPr>
        <w:numPr>
          <w:ilvl w:val="0"/>
          <w:numId w:val="6"/>
        </w:numPr>
        <w:spacing w:after="0" w:line="276" w:lineRule="auto"/>
        <w:ind w:right="18" w:hanging="281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Wyniki dokonywanych obliczeń podlegać będą zaokrągleniu do dwóch miejsc po przecinku, przy zachowaniu matematycznej zasady zaokrąglania liczb.   </w:t>
      </w:r>
    </w:p>
    <w:p w14:paraId="56510399" w14:textId="77777777" w:rsidR="00F365CC" w:rsidRPr="005777B7" w:rsidRDefault="00E4318B" w:rsidP="00E534D3">
      <w:pPr>
        <w:numPr>
          <w:ilvl w:val="0"/>
          <w:numId w:val="6"/>
        </w:numPr>
        <w:spacing w:after="0" w:line="276" w:lineRule="auto"/>
        <w:ind w:right="18" w:hanging="281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Maksymalna liczba punktów możliwych do uzyskania: 100 pkt.  </w:t>
      </w:r>
    </w:p>
    <w:p w14:paraId="5BB829AF" w14:textId="4832330C" w:rsidR="00A55926" w:rsidRPr="003704E5" w:rsidRDefault="00E4318B" w:rsidP="003704E5">
      <w:pPr>
        <w:numPr>
          <w:ilvl w:val="0"/>
          <w:numId w:val="6"/>
        </w:numPr>
        <w:spacing w:after="0" w:line="276" w:lineRule="auto"/>
        <w:ind w:right="18" w:hanging="281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>Za najkorzystniejszą ofertę zostanie uznana oferta która uzyskała najwyższą sumę punktów</w:t>
      </w:r>
      <w:r w:rsidR="004D2765">
        <w:rPr>
          <w:rFonts w:asciiTheme="minorHAnsi" w:hAnsiTheme="minorHAnsi" w:cstheme="minorHAnsi"/>
        </w:rPr>
        <w:t xml:space="preserve"> w danej części. </w:t>
      </w:r>
    </w:p>
    <w:p w14:paraId="1C21BCC0" w14:textId="78331BA3" w:rsidR="00F365CC" w:rsidRPr="005777B7" w:rsidRDefault="00E4318B" w:rsidP="00E534D3">
      <w:pPr>
        <w:spacing w:after="0" w:line="259" w:lineRule="auto"/>
        <w:ind w:left="1020" w:right="0" w:firstLine="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  </w:t>
      </w:r>
    </w:p>
    <w:p w14:paraId="5552C407" w14:textId="23E3ED6E" w:rsidR="00F365CC" w:rsidRDefault="00E4318B">
      <w:pPr>
        <w:numPr>
          <w:ilvl w:val="0"/>
          <w:numId w:val="7"/>
        </w:numPr>
        <w:spacing w:after="23" w:line="270" w:lineRule="auto"/>
        <w:ind w:right="0" w:hanging="566"/>
        <w:rPr>
          <w:rFonts w:asciiTheme="minorHAnsi" w:hAnsiTheme="minorHAnsi" w:cstheme="minorHAnsi"/>
          <w:b/>
          <w:bCs/>
        </w:rPr>
      </w:pPr>
      <w:r w:rsidRPr="005777B7">
        <w:rPr>
          <w:rFonts w:asciiTheme="minorHAnsi" w:hAnsiTheme="minorHAnsi" w:cstheme="minorHAnsi"/>
          <w:b/>
          <w:bCs/>
        </w:rPr>
        <w:t>Sposób przygotowania ofert</w:t>
      </w:r>
      <w:r w:rsidR="004A721A">
        <w:rPr>
          <w:rFonts w:asciiTheme="minorHAnsi" w:hAnsiTheme="minorHAnsi" w:cstheme="minorHAnsi"/>
          <w:b/>
          <w:bCs/>
        </w:rPr>
        <w:t>y</w:t>
      </w:r>
    </w:p>
    <w:p w14:paraId="1570EAE2" w14:textId="77777777" w:rsidR="004A721A" w:rsidRPr="005777B7" w:rsidRDefault="004A721A" w:rsidP="004A721A">
      <w:pPr>
        <w:spacing w:after="23" w:line="270" w:lineRule="auto"/>
        <w:ind w:left="568" w:right="0" w:firstLine="0"/>
        <w:rPr>
          <w:rFonts w:asciiTheme="minorHAnsi" w:hAnsiTheme="minorHAnsi" w:cstheme="minorHAnsi"/>
          <w:b/>
          <w:bCs/>
        </w:rPr>
      </w:pPr>
    </w:p>
    <w:p w14:paraId="53951D30" w14:textId="49076138" w:rsidR="00CC6204" w:rsidRDefault="00E4318B">
      <w:pPr>
        <w:pStyle w:val="Akapitzlist"/>
        <w:numPr>
          <w:ilvl w:val="0"/>
          <w:numId w:val="21"/>
        </w:numPr>
        <w:spacing w:after="110" w:line="281" w:lineRule="auto"/>
        <w:ind w:right="251"/>
        <w:rPr>
          <w:rFonts w:asciiTheme="minorHAnsi" w:hAnsiTheme="minorHAnsi" w:cstheme="minorHAnsi"/>
        </w:rPr>
      </w:pPr>
      <w:r w:rsidRPr="00CC6204">
        <w:rPr>
          <w:rFonts w:asciiTheme="minorHAnsi" w:hAnsiTheme="minorHAnsi" w:cstheme="minorHAnsi"/>
        </w:rPr>
        <w:t xml:space="preserve">Ofertę należy sporządzić w języku polskim, w formie pisemnej. </w:t>
      </w:r>
    </w:p>
    <w:p w14:paraId="40779D68" w14:textId="6685F480" w:rsidR="007F748A" w:rsidRPr="007F748A" w:rsidRDefault="00D102E1">
      <w:pPr>
        <w:pStyle w:val="Akapitzlist"/>
        <w:numPr>
          <w:ilvl w:val="0"/>
          <w:numId w:val="21"/>
        </w:numPr>
        <w:spacing w:after="110" w:line="276" w:lineRule="auto"/>
        <w:ind w:right="251"/>
        <w:rPr>
          <w:rFonts w:asciiTheme="minorHAnsi" w:hAnsiTheme="minorHAnsi" w:cstheme="minorHAnsi"/>
        </w:rPr>
      </w:pPr>
      <w:r w:rsidRPr="00381DC1">
        <w:rPr>
          <w:rFonts w:ascii="Calibri" w:eastAsia="Calibri" w:hAnsi="Calibri" w:cs="Calibri"/>
        </w:rPr>
        <w:t>Jeżeli Wykonawca załącza do oferty dokumenty w innym języku niż język polski</w:t>
      </w:r>
      <w:r w:rsidR="007B69A1">
        <w:rPr>
          <w:rFonts w:ascii="Calibri" w:eastAsia="Calibri" w:hAnsi="Calibri" w:cs="Calibri"/>
        </w:rPr>
        <w:t xml:space="preserve">, </w:t>
      </w:r>
      <w:r w:rsidRPr="00381DC1">
        <w:rPr>
          <w:rFonts w:ascii="Calibri" w:eastAsia="Calibri" w:hAnsi="Calibri" w:cs="Calibri"/>
        </w:rPr>
        <w:t xml:space="preserve">zobowiązany jest do załączenia tłumaczenia tego dokumentu na język polski. </w:t>
      </w:r>
      <w:r w:rsidR="003704E5">
        <w:rPr>
          <w:rFonts w:ascii="Calibri" w:eastAsia="Calibri" w:hAnsi="Calibri" w:cs="Calibri"/>
        </w:rPr>
        <w:t xml:space="preserve">Tłumaczenie powinno uwzględniać </w:t>
      </w:r>
      <w:r w:rsidR="00F7723F">
        <w:rPr>
          <w:rFonts w:ascii="Calibri" w:eastAsia="Calibri" w:hAnsi="Calibri" w:cs="Calibri"/>
        </w:rPr>
        <w:t>wszystkie</w:t>
      </w:r>
      <w:r w:rsidR="003704E5">
        <w:rPr>
          <w:rFonts w:ascii="Calibri" w:eastAsia="Calibri" w:hAnsi="Calibri" w:cs="Calibri"/>
        </w:rPr>
        <w:t xml:space="preserve"> elementy dokumentu przedstawionego w języku obcym (pieczęcie, podpisy, </w:t>
      </w:r>
      <w:proofErr w:type="spellStart"/>
      <w:r w:rsidR="003704E5">
        <w:rPr>
          <w:rFonts w:ascii="Calibri" w:eastAsia="Calibri" w:hAnsi="Calibri" w:cs="Calibri"/>
        </w:rPr>
        <w:t>loga</w:t>
      </w:r>
      <w:proofErr w:type="spellEnd"/>
      <w:r w:rsidR="003704E5">
        <w:rPr>
          <w:rFonts w:ascii="Calibri" w:eastAsia="Calibri" w:hAnsi="Calibri" w:cs="Calibri"/>
        </w:rPr>
        <w:t>, itp.).</w:t>
      </w:r>
    </w:p>
    <w:p w14:paraId="0E029C56" w14:textId="43A29E47" w:rsidR="007F748A" w:rsidRDefault="007F748A">
      <w:pPr>
        <w:pStyle w:val="Akapitzlist"/>
        <w:numPr>
          <w:ilvl w:val="0"/>
          <w:numId w:val="21"/>
        </w:numPr>
        <w:spacing w:after="110" w:line="276" w:lineRule="auto"/>
        <w:ind w:right="251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Oferta składana jest</w:t>
      </w:r>
      <w:r w:rsidR="00F7723F">
        <w:rPr>
          <w:rFonts w:asciiTheme="minorHAnsi" w:hAnsiTheme="minorHAnsi" w:cstheme="minorHAnsi"/>
          <w:color w:val="auto"/>
        </w:rPr>
        <w:t xml:space="preserve"> w:</w:t>
      </w:r>
    </w:p>
    <w:p w14:paraId="0BFAE76A" w14:textId="77777777" w:rsidR="007F748A" w:rsidRPr="007A57FB" w:rsidRDefault="007F748A">
      <w:pPr>
        <w:pStyle w:val="Akapitzlist"/>
        <w:numPr>
          <w:ilvl w:val="0"/>
          <w:numId w:val="29"/>
        </w:numPr>
        <w:tabs>
          <w:tab w:val="left" w:pos="1843"/>
        </w:tabs>
        <w:spacing w:line="276" w:lineRule="auto"/>
        <w:ind w:hanging="655"/>
        <w:jc w:val="both"/>
        <w:rPr>
          <w:rFonts w:asciiTheme="minorHAnsi" w:hAnsiTheme="minorHAnsi" w:cstheme="minorHAnsi"/>
        </w:rPr>
      </w:pPr>
      <w:r w:rsidRPr="007A57FB">
        <w:rPr>
          <w:rFonts w:asciiTheme="minorHAnsi" w:hAnsiTheme="minorHAnsi" w:cstheme="minorHAnsi"/>
        </w:rPr>
        <w:t>formie elektronicznej (w rozumieniu przepisów kodeksu cywilnego) albo</w:t>
      </w:r>
    </w:p>
    <w:p w14:paraId="338C73CC" w14:textId="77777777" w:rsidR="007F748A" w:rsidRPr="007A57FB" w:rsidRDefault="007F748A">
      <w:pPr>
        <w:pStyle w:val="Akapitzlist"/>
        <w:numPr>
          <w:ilvl w:val="0"/>
          <w:numId w:val="29"/>
        </w:numPr>
        <w:tabs>
          <w:tab w:val="left" w:pos="1843"/>
        </w:tabs>
        <w:spacing w:line="276" w:lineRule="auto"/>
        <w:ind w:left="1843" w:hanging="283"/>
        <w:jc w:val="both"/>
        <w:rPr>
          <w:rFonts w:asciiTheme="minorHAnsi" w:hAnsiTheme="minorHAnsi" w:cstheme="minorHAnsi"/>
        </w:rPr>
      </w:pPr>
      <w:r w:rsidRPr="007A57FB">
        <w:rPr>
          <w:rFonts w:asciiTheme="minorHAnsi" w:hAnsiTheme="minorHAnsi" w:cstheme="minorHAnsi"/>
        </w:rPr>
        <w:t>postaci elektronicznej opatrzonej podpisem zaufanym (w rozumieniu ustawy z dnia 17 lutego 2005 r. o informatyzacji działalności podmiotów realizujących zadania publiczne) albo</w:t>
      </w:r>
    </w:p>
    <w:p w14:paraId="2E432BFB" w14:textId="4294BD4C" w:rsidR="007F748A" w:rsidRDefault="007F748A">
      <w:pPr>
        <w:pStyle w:val="Akapitzlist"/>
        <w:numPr>
          <w:ilvl w:val="0"/>
          <w:numId w:val="29"/>
        </w:numPr>
        <w:tabs>
          <w:tab w:val="left" w:pos="1843"/>
        </w:tabs>
        <w:spacing w:line="276" w:lineRule="auto"/>
        <w:ind w:left="1843" w:hanging="283"/>
        <w:jc w:val="both"/>
        <w:rPr>
          <w:rFonts w:asciiTheme="minorHAnsi" w:hAnsiTheme="minorHAnsi" w:cstheme="minorHAnsi"/>
        </w:rPr>
      </w:pPr>
      <w:r w:rsidRPr="007A57FB">
        <w:rPr>
          <w:rFonts w:asciiTheme="minorHAnsi" w:hAnsiTheme="minorHAnsi" w:cstheme="minorHAnsi"/>
        </w:rPr>
        <w:lastRenderedPageBreak/>
        <w:t>formie skanu wypełnionego i podpisanego formularza – zał. nr 1 (wraz z podpisanymi zeskanowanym załącznikiem nr 2, 3 oraz innymi załącznikami – jeżeli dotyczy).</w:t>
      </w:r>
    </w:p>
    <w:p w14:paraId="61FB11FA" w14:textId="77777777" w:rsidR="007F748A" w:rsidRPr="007F748A" w:rsidRDefault="007F748A">
      <w:pPr>
        <w:pStyle w:val="Akapitzlist"/>
        <w:numPr>
          <w:ilvl w:val="0"/>
          <w:numId w:val="21"/>
        </w:numPr>
        <w:tabs>
          <w:tab w:val="left" w:pos="1843"/>
        </w:tabs>
        <w:spacing w:line="276" w:lineRule="auto"/>
        <w:jc w:val="both"/>
        <w:rPr>
          <w:rFonts w:asciiTheme="minorHAnsi" w:hAnsiTheme="minorHAnsi" w:cstheme="minorHAnsi"/>
        </w:rPr>
      </w:pPr>
      <w:r w:rsidRPr="007F748A">
        <w:rPr>
          <w:rFonts w:asciiTheme="minorHAnsi" w:hAnsiTheme="minorHAnsi" w:cstheme="minorHAnsi"/>
        </w:rPr>
        <w:t>Poszczególne oświadczenia i dokumenty mogą być złożone:</w:t>
      </w:r>
    </w:p>
    <w:p w14:paraId="77ED7CD5" w14:textId="77777777" w:rsidR="007F748A" w:rsidRPr="007A57FB" w:rsidRDefault="007F748A">
      <w:pPr>
        <w:pStyle w:val="Akapitzlist"/>
        <w:numPr>
          <w:ilvl w:val="0"/>
          <w:numId w:val="30"/>
        </w:numPr>
        <w:spacing w:line="276" w:lineRule="auto"/>
        <w:ind w:left="1985" w:hanging="425"/>
        <w:jc w:val="both"/>
        <w:rPr>
          <w:rFonts w:asciiTheme="minorHAnsi" w:hAnsiTheme="minorHAnsi" w:cstheme="minorHAnsi"/>
        </w:rPr>
      </w:pPr>
      <w:r w:rsidRPr="007A57FB">
        <w:rPr>
          <w:rFonts w:asciiTheme="minorHAnsi" w:hAnsiTheme="minorHAnsi" w:cstheme="minorHAnsi"/>
        </w:rPr>
        <w:t>w oryginale (jeżeli zostały złożone lub wystawione w postaci elektronicznej) lub</w:t>
      </w:r>
    </w:p>
    <w:p w14:paraId="6CDAEF7D" w14:textId="77777777" w:rsidR="007F748A" w:rsidRPr="007A57FB" w:rsidRDefault="007F748A">
      <w:pPr>
        <w:pStyle w:val="Akapitzlist"/>
        <w:numPr>
          <w:ilvl w:val="0"/>
          <w:numId w:val="30"/>
        </w:numPr>
        <w:spacing w:line="276" w:lineRule="auto"/>
        <w:ind w:left="1985" w:hanging="425"/>
        <w:jc w:val="both"/>
        <w:rPr>
          <w:rFonts w:asciiTheme="minorHAnsi" w:hAnsiTheme="minorHAnsi" w:cstheme="minorHAnsi"/>
        </w:rPr>
      </w:pPr>
      <w:r w:rsidRPr="007A57FB">
        <w:rPr>
          <w:rFonts w:asciiTheme="minorHAnsi" w:hAnsiTheme="minorHAnsi" w:cstheme="minorHAnsi"/>
        </w:rPr>
        <w:t>w formie skanu (elektronicznego odwzorowania) dokumentu wystawionego w postaci papierowej opatrzonego przez Oferenta kwalifikowanym podpisem elektronicznym lub profilem zaufanym, lub</w:t>
      </w:r>
    </w:p>
    <w:p w14:paraId="26226ED8" w14:textId="77777777" w:rsidR="007F748A" w:rsidRDefault="007F748A">
      <w:pPr>
        <w:pStyle w:val="Akapitzlist"/>
        <w:numPr>
          <w:ilvl w:val="0"/>
          <w:numId w:val="30"/>
        </w:numPr>
        <w:spacing w:line="276" w:lineRule="auto"/>
        <w:ind w:left="1985" w:hanging="425"/>
        <w:jc w:val="both"/>
        <w:rPr>
          <w:rFonts w:asciiTheme="minorHAnsi" w:hAnsiTheme="minorHAnsi" w:cstheme="minorHAnsi"/>
        </w:rPr>
      </w:pPr>
      <w:r w:rsidRPr="007A57FB">
        <w:rPr>
          <w:rFonts w:asciiTheme="minorHAnsi" w:hAnsiTheme="minorHAnsi" w:cstheme="minorHAnsi"/>
        </w:rPr>
        <w:t>w formie skanów podpisanych dokumentów.</w:t>
      </w:r>
    </w:p>
    <w:p w14:paraId="23771088" w14:textId="3CDEF676" w:rsidR="003704E5" w:rsidRDefault="003704E5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przypadku składania oferty przez osobę upoważnioną </w:t>
      </w:r>
      <w:r w:rsidR="00741EB0">
        <w:rPr>
          <w:rFonts w:asciiTheme="minorHAnsi" w:hAnsiTheme="minorHAnsi" w:cstheme="minorHAnsi"/>
        </w:rPr>
        <w:t xml:space="preserve">do występowania </w:t>
      </w:r>
      <w:r>
        <w:rPr>
          <w:rFonts w:asciiTheme="minorHAnsi" w:hAnsiTheme="minorHAnsi" w:cstheme="minorHAnsi"/>
        </w:rPr>
        <w:t xml:space="preserve">w imieniu Oferenta, do oferty należy </w:t>
      </w:r>
      <w:r w:rsidR="00211284">
        <w:rPr>
          <w:rFonts w:asciiTheme="minorHAnsi" w:hAnsiTheme="minorHAnsi" w:cstheme="minorHAnsi"/>
        </w:rPr>
        <w:t>dołączyć stosowne upoważnienie w oryginale (jeżeli zostało wystawione w postaci elektronicznej, postaci elektronicznej opatrzonej podpisem zaufanym)</w:t>
      </w:r>
      <w:r w:rsidR="00741EB0">
        <w:rPr>
          <w:rFonts w:asciiTheme="minorHAnsi" w:hAnsiTheme="minorHAnsi" w:cstheme="minorHAnsi"/>
        </w:rPr>
        <w:t>,</w:t>
      </w:r>
      <w:r w:rsidR="00211284">
        <w:rPr>
          <w:rFonts w:asciiTheme="minorHAnsi" w:hAnsiTheme="minorHAnsi" w:cstheme="minorHAnsi"/>
        </w:rPr>
        <w:t xml:space="preserve"> w formie skanu (elektronicznego odwzorowania</w:t>
      </w:r>
      <w:r w:rsidR="00741EB0">
        <w:rPr>
          <w:rFonts w:asciiTheme="minorHAnsi" w:hAnsiTheme="minorHAnsi" w:cstheme="minorHAnsi"/>
        </w:rPr>
        <w:t xml:space="preserve">) upoważnienia pisemnego opatrzonego przez Oferenta kwalifikowalnym podpisem elektronicznym lub podpisem zaufanym lub w formie skanu dokumentu. </w:t>
      </w:r>
    </w:p>
    <w:p w14:paraId="7F894950" w14:textId="1F2C9F38" w:rsidR="007F748A" w:rsidRDefault="007F748A">
      <w:pPr>
        <w:pStyle w:val="Akapitzlist"/>
        <w:numPr>
          <w:ilvl w:val="0"/>
          <w:numId w:val="21"/>
        </w:numPr>
        <w:spacing w:after="0" w:line="276" w:lineRule="auto"/>
        <w:ind w:right="18"/>
        <w:jc w:val="both"/>
        <w:rPr>
          <w:rFonts w:asciiTheme="minorHAnsi" w:hAnsiTheme="minorHAnsi" w:cstheme="minorHAnsi"/>
        </w:rPr>
      </w:pPr>
      <w:r w:rsidRPr="007A57FB">
        <w:rPr>
          <w:rFonts w:asciiTheme="minorHAnsi" w:hAnsiTheme="minorHAnsi" w:cstheme="minorHAnsi"/>
        </w:rPr>
        <w:t xml:space="preserve">Na kompletną ofertę składają się następujące dokumenty:  </w:t>
      </w:r>
    </w:p>
    <w:p w14:paraId="3CE9627D" w14:textId="77777777" w:rsidR="00F365CC" w:rsidRDefault="00E4318B" w:rsidP="002D1750">
      <w:pPr>
        <w:pStyle w:val="Akapitzlist"/>
        <w:numPr>
          <w:ilvl w:val="0"/>
          <w:numId w:val="39"/>
        </w:numPr>
        <w:spacing w:after="0" w:line="276" w:lineRule="auto"/>
        <w:ind w:right="18"/>
        <w:jc w:val="both"/>
        <w:rPr>
          <w:rFonts w:asciiTheme="minorHAnsi" w:hAnsiTheme="minorHAnsi" w:cstheme="minorHAnsi"/>
        </w:rPr>
      </w:pPr>
      <w:r w:rsidRPr="002D1750">
        <w:rPr>
          <w:rFonts w:asciiTheme="minorHAnsi" w:hAnsiTheme="minorHAnsi" w:cstheme="minorHAnsi"/>
        </w:rPr>
        <w:t xml:space="preserve">Załącznik nr 1: Formularz ofertowy.  </w:t>
      </w:r>
    </w:p>
    <w:p w14:paraId="60743325" w14:textId="5C8129EB" w:rsidR="00F365CC" w:rsidRDefault="00E4318B" w:rsidP="002D1750">
      <w:pPr>
        <w:pStyle w:val="Akapitzlist"/>
        <w:numPr>
          <w:ilvl w:val="0"/>
          <w:numId w:val="39"/>
        </w:numPr>
        <w:spacing w:after="0" w:line="276" w:lineRule="auto"/>
        <w:ind w:right="18"/>
        <w:jc w:val="both"/>
        <w:rPr>
          <w:rFonts w:asciiTheme="minorHAnsi" w:hAnsiTheme="minorHAnsi" w:cstheme="minorHAnsi"/>
        </w:rPr>
      </w:pPr>
      <w:r w:rsidRPr="002D1750">
        <w:rPr>
          <w:rFonts w:asciiTheme="minorHAnsi" w:hAnsiTheme="minorHAnsi" w:cstheme="minorHAnsi"/>
        </w:rPr>
        <w:t xml:space="preserve">Załącznik nr 2: Oświadczenie o </w:t>
      </w:r>
      <w:r w:rsidR="00E35D77" w:rsidRPr="002D1750">
        <w:rPr>
          <w:rFonts w:asciiTheme="minorHAnsi" w:hAnsiTheme="minorHAnsi" w:cstheme="minorHAnsi"/>
        </w:rPr>
        <w:t xml:space="preserve">braku </w:t>
      </w:r>
      <w:proofErr w:type="spellStart"/>
      <w:r w:rsidR="00456F72" w:rsidRPr="002D1750">
        <w:rPr>
          <w:rFonts w:asciiTheme="minorHAnsi" w:hAnsiTheme="minorHAnsi" w:cstheme="minorHAnsi"/>
        </w:rPr>
        <w:t>wykluczeń</w:t>
      </w:r>
      <w:proofErr w:type="spellEnd"/>
      <w:r w:rsidR="00456F72" w:rsidRPr="002D1750">
        <w:rPr>
          <w:rFonts w:asciiTheme="minorHAnsi" w:hAnsiTheme="minorHAnsi" w:cstheme="minorHAnsi"/>
        </w:rPr>
        <w:t>.</w:t>
      </w:r>
    </w:p>
    <w:p w14:paraId="1A9C7266" w14:textId="78D0E6BD" w:rsidR="00F365CC" w:rsidRDefault="00E4318B" w:rsidP="002D1750">
      <w:pPr>
        <w:pStyle w:val="Akapitzlist"/>
        <w:numPr>
          <w:ilvl w:val="0"/>
          <w:numId w:val="39"/>
        </w:numPr>
        <w:spacing w:after="0" w:line="276" w:lineRule="auto"/>
        <w:ind w:right="18"/>
        <w:jc w:val="both"/>
        <w:rPr>
          <w:rFonts w:asciiTheme="minorHAnsi" w:hAnsiTheme="minorHAnsi" w:cstheme="minorHAnsi"/>
        </w:rPr>
      </w:pPr>
      <w:r w:rsidRPr="002D1750">
        <w:rPr>
          <w:rFonts w:asciiTheme="minorHAnsi" w:hAnsiTheme="minorHAnsi" w:cstheme="minorHAnsi"/>
        </w:rPr>
        <w:t xml:space="preserve">Załącznik nr </w:t>
      </w:r>
      <w:r w:rsidR="008E6A7A" w:rsidRPr="002D1750">
        <w:rPr>
          <w:rFonts w:asciiTheme="minorHAnsi" w:hAnsiTheme="minorHAnsi" w:cstheme="minorHAnsi"/>
        </w:rPr>
        <w:t>3</w:t>
      </w:r>
      <w:r w:rsidRPr="002D1750">
        <w:rPr>
          <w:rFonts w:asciiTheme="minorHAnsi" w:hAnsiTheme="minorHAnsi" w:cstheme="minorHAnsi"/>
        </w:rPr>
        <w:t xml:space="preserve">: Oświadczenie </w:t>
      </w:r>
      <w:r w:rsidR="00E35D77" w:rsidRPr="002D1750">
        <w:rPr>
          <w:rFonts w:asciiTheme="minorHAnsi" w:hAnsiTheme="minorHAnsi" w:cstheme="minorHAnsi"/>
        </w:rPr>
        <w:t xml:space="preserve">o spełnianiu warunków udziału w postępowaniu. </w:t>
      </w:r>
      <w:r w:rsidRPr="002D1750">
        <w:rPr>
          <w:rFonts w:asciiTheme="minorHAnsi" w:hAnsiTheme="minorHAnsi" w:cstheme="minorHAnsi"/>
        </w:rPr>
        <w:t xml:space="preserve"> </w:t>
      </w:r>
    </w:p>
    <w:p w14:paraId="46350892" w14:textId="792ED2BC" w:rsidR="00093C19" w:rsidRDefault="00093C19" w:rsidP="002D1750">
      <w:pPr>
        <w:pStyle w:val="Akapitzlist"/>
        <w:numPr>
          <w:ilvl w:val="0"/>
          <w:numId w:val="39"/>
        </w:numPr>
        <w:spacing w:after="0" w:line="276" w:lineRule="auto"/>
        <w:ind w:right="18"/>
        <w:jc w:val="both"/>
        <w:rPr>
          <w:rFonts w:asciiTheme="minorHAnsi" w:hAnsiTheme="minorHAnsi" w:cstheme="minorHAnsi"/>
        </w:rPr>
      </w:pPr>
      <w:r w:rsidRPr="002D1750">
        <w:rPr>
          <w:rFonts w:asciiTheme="minorHAnsi" w:hAnsiTheme="minorHAnsi" w:cstheme="minorHAnsi"/>
        </w:rPr>
        <w:t>Pisemne uzasadnienie tajemnicy przedsiębiorstwa – jeśli dotyczy.</w:t>
      </w:r>
    </w:p>
    <w:p w14:paraId="6ACC8593" w14:textId="5654E5FC" w:rsidR="00741EB0" w:rsidRPr="002D1750" w:rsidRDefault="00741EB0" w:rsidP="002D1750">
      <w:pPr>
        <w:pStyle w:val="Akapitzlist"/>
        <w:numPr>
          <w:ilvl w:val="0"/>
          <w:numId w:val="39"/>
        </w:numPr>
        <w:spacing w:after="0" w:line="276" w:lineRule="auto"/>
        <w:ind w:right="18"/>
        <w:jc w:val="both"/>
        <w:rPr>
          <w:rFonts w:asciiTheme="minorHAnsi" w:hAnsiTheme="minorHAnsi" w:cstheme="minorHAnsi"/>
        </w:rPr>
      </w:pPr>
      <w:r w:rsidRPr="002D1750">
        <w:rPr>
          <w:rFonts w:asciiTheme="minorHAnsi" w:hAnsiTheme="minorHAnsi" w:cstheme="minorHAnsi"/>
          <w:color w:val="auto"/>
        </w:rPr>
        <w:t>Pełnomocn</w:t>
      </w:r>
      <w:r w:rsidR="00647446" w:rsidRPr="002D1750">
        <w:rPr>
          <w:rFonts w:asciiTheme="minorHAnsi" w:hAnsiTheme="minorHAnsi" w:cstheme="minorHAnsi"/>
          <w:color w:val="auto"/>
        </w:rPr>
        <w:t xml:space="preserve">ictwo </w:t>
      </w:r>
      <w:r w:rsidRPr="002D1750">
        <w:rPr>
          <w:rFonts w:asciiTheme="minorHAnsi" w:hAnsiTheme="minorHAnsi" w:cstheme="minorHAnsi"/>
          <w:color w:val="auto"/>
        </w:rPr>
        <w:t xml:space="preserve">– </w:t>
      </w:r>
      <w:r w:rsidR="00647446" w:rsidRPr="002D1750">
        <w:rPr>
          <w:rFonts w:asciiTheme="minorHAnsi" w:hAnsiTheme="minorHAnsi" w:cstheme="minorHAnsi"/>
          <w:color w:val="auto"/>
        </w:rPr>
        <w:t>jeśli dotyczy (opisane w pkt. 5 powyżej).</w:t>
      </w:r>
    </w:p>
    <w:p w14:paraId="7E9B5B81" w14:textId="6E58A7D1" w:rsidR="00880A68" w:rsidRPr="0079082E" w:rsidRDefault="00880A68">
      <w:pPr>
        <w:pStyle w:val="Akapitzlist"/>
        <w:numPr>
          <w:ilvl w:val="0"/>
          <w:numId w:val="21"/>
        </w:numPr>
        <w:spacing w:after="0" w:line="276" w:lineRule="auto"/>
        <w:ind w:right="18"/>
        <w:rPr>
          <w:rFonts w:asciiTheme="minorHAnsi" w:hAnsiTheme="minorHAnsi" w:cstheme="minorHAnsi"/>
          <w:color w:val="auto"/>
        </w:rPr>
      </w:pPr>
      <w:r w:rsidRPr="0079082E">
        <w:rPr>
          <w:rFonts w:asciiTheme="minorHAnsi" w:hAnsiTheme="minorHAnsi" w:cstheme="minorHAnsi"/>
          <w:color w:val="auto"/>
        </w:rPr>
        <w:t xml:space="preserve">Informacje stanowiące tajemnicę przedsiębiorstwa powinny zostać przekazane w formie umożliwiającej zachowanie ich poufności (wraz z ofertą, albo jako odrębny dokument), wraz z wyraźnym wskazaniem na piśmie, że informacje stanowią tajemnicę przedsiębiorstwa i nie powinny być ujawnione. </w:t>
      </w:r>
    </w:p>
    <w:p w14:paraId="054B10D0" w14:textId="77777777" w:rsidR="00425DFC" w:rsidRPr="00425DFC" w:rsidRDefault="00425DFC" w:rsidP="00035FEA">
      <w:pPr>
        <w:spacing w:after="0" w:line="276" w:lineRule="auto"/>
        <w:ind w:left="1397" w:right="18" w:firstLine="0"/>
        <w:rPr>
          <w:rFonts w:asciiTheme="minorHAnsi" w:hAnsiTheme="minorHAnsi" w:cstheme="minorHAnsi"/>
        </w:rPr>
      </w:pPr>
    </w:p>
    <w:p w14:paraId="0A06ADAE" w14:textId="77777777" w:rsidR="00F365CC" w:rsidRDefault="00E4318B" w:rsidP="00BC0359">
      <w:pPr>
        <w:numPr>
          <w:ilvl w:val="0"/>
          <w:numId w:val="7"/>
        </w:numPr>
        <w:spacing w:after="23" w:line="270" w:lineRule="auto"/>
        <w:ind w:left="0" w:right="0" w:hanging="1"/>
        <w:rPr>
          <w:rFonts w:asciiTheme="minorHAnsi" w:hAnsiTheme="minorHAnsi" w:cstheme="minorHAnsi"/>
          <w:b/>
          <w:bCs/>
        </w:rPr>
      </w:pPr>
      <w:r w:rsidRPr="005777B7">
        <w:rPr>
          <w:rFonts w:asciiTheme="minorHAnsi" w:hAnsiTheme="minorHAnsi" w:cstheme="minorHAnsi"/>
          <w:b/>
          <w:bCs/>
        </w:rPr>
        <w:t xml:space="preserve">Miejsce i termin złożenia oferty  </w:t>
      </w:r>
    </w:p>
    <w:p w14:paraId="044F1EE7" w14:textId="006D4F18" w:rsidR="00806E91" w:rsidRDefault="00806E91" w:rsidP="00041702">
      <w:pPr>
        <w:tabs>
          <w:tab w:val="left" w:pos="284"/>
        </w:tabs>
        <w:ind w:right="18"/>
        <w:contextualSpacing/>
        <w:rPr>
          <w:rFonts w:asciiTheme="minorHAnsi" w:hAnsiTheme="minorHAnsi" w:cstheme="minorHAnsi"/>
          <w14:ligatures w14:val="none"/>
        </w:rPr>
      </w:pPr>
    </w:p>
    <w:p w14:paraId="78329D31" w14:textId="66C6E619" w:rsidR="00B245C5" w:rsidRDefault="00F05900" w:rsidP="00F05900">
      <w:pPr>
        <w:spacing w:line="268" w:lineRule="auto"/>
        <w:ind w:left="426" w:right="18" w:firstLine="0"/>
        <w:contextualSpacing/>
        <w:rPr>
          <w:rFonts w:ascii="Calibri" w:eastAsia="Calibri" w:hAnsi="Calibri" w:cs="Calibri"/>
        </w:rPr>
      </w:pPr>
      <w:r>
        <w:rPr>
          <w:rFonts w:ascii="Calibri" w:hAnsi="Calibri" w:cs="Calibri"/>
          <w:color w:val="auto"/>
          <w:kern w:val="0"/>
          <w14:ligatures w14:val="none"/>
        </w:rPr>
        <w:t xml:space="preserve">Ofertę należy złożyć w formie opisanej w punkcie IX, </w:t>
      </w:r>
      <w:r w:rsidRPr="00B245C5">
        <w:rPr>
          <w:rFonts w:ascii="Calibri" w:hAnsi="Calibri" w:cs="Calibri"/>
          <w:b/>
          <w:bCs/>
          <w:color w:val="auto"/>
          <w:kern w:val="0"/>
          <w14:ligatures w14:val="none"/>
        </w:rPr>
        <w:t>wyłącznie za pomocą</w:t>
      </w:r>
      <w:r>
        <w:rPr>
          <w:rFonts w:ascii="Calibri" w:hAnsi="Calibri" w:cs="Calibri"/>
          <w:color w:val="auto"/>
          <w:kern w:val="0"/>
          <w14:ligatures w14:val="none"/>
        </w:rPr>
        <w:t xml:space="preserve"> </w:t>
      </w:r>
      <w:r>
        <w:rPr>
          <w:rFonts w:ascii="Calibri" w:eastAsia="Calibri" w:hAnsi="Calibri" w:cs="Calibri"/>
        </w:rPr>
        <w:t xml:space="preserve"> </w:t>
      </w:r>
      <w:r w:rsidRPr="00396CA6">
        <w:rPr>
          <w:rFonts w:ascii="Calibri" w:eastAsia="Calibri" w:hAnsi="Calibri" w:cs="Calibri"/>
          <w:b/>
          <w:bCs/>
        </w:rPr>
        <w:t>platformy Baza Konkurencyjności</w:t>
      </w:r>
      <w:r w:rsidRPr="00396CA6">
        <w:rPr>
          <w:rFonts w:ascii="Calibri" w:eastAsia="Calibri" w:hAnsi="Calibri" w:cs="Calibri"/>
        </w:rPr>
        <w:t xml:space="preserve">  (</w:t>
      </w:r>
      <w:hyperlink r:id="rId13" w:history="1">
        <w:r w:rsidR="00B245C5" w:rsidRPr="00C458B3">
          <w:rPr>
            <w:rStyle w:val="Hipercze"/>
            <w:rFonts w:ascii="Calibri" w:eastAsia="Calibri" w:hAnsi="Calibri" w:cs="Calibri"/>
          </w:rPr>
          <w:t>https://bazakonkurencyjnosci.funduszeeuropejskie.gov.pl/</w:t>
        </w:r>
      </w:hyperlink>
      <w:r w:rsidRPr="00396CA6">
        <w:rPr>
          <w:rFonts w:ascii="Calibri" w:eastAsia="Calibri" w:hAnsi="Calibri" w:cs="Calibri"/>
        </w:rPr>
        <w:t xml:space="preserve">) </w:t>
      </w:r>
    </w:p>
    <w:p w14:paraId="68041FFD" w14:textId="785CD3FD" w:rsidR="00F05900" w:rsidRPr="00B245C5" w:rsidRDefault="00B245C5" w:rsidP="00F05900">
      <w:pPr>
        <w:spacing w:line="268" w:lineRule="auto"/>
        <w:ind w:left="426" w:right="18" w:firstLine="0"/>
        <w:contextualSpacing/>
        <w:rPr>
          <w:rFonts w:ascii="Calibri" w:eastAsia="Calibri" w:hAnsi="Calibri" w:cs="Calibri"/>
          <w:b/>
          <w:bCs/>
        </w:rPr>
      </w:pPr>
      <w:r w:rsidRPr="00B245C5">
        <w:rPr>
          <w:rFonts w:ascii="Calibri" w:hAnsi="Calibri" w:cs="Calibri"/>
          <w:b/>
          <w:bCs/>
          <w:color w:val="auto"/>
          <w:kern w:val="0"/>
          <w14:ligatures w14:val="none"/>
        </w:rPr>
        <w:t xml:space="preserve">Terminem złożenia oferty jest termin jej wpływu do Zamawiającego poprzez Platformę Baza Konkurencyjności. </w:t>
      </w:r>
      <w:r w:rsidR="00F05900" w:rsidRPr="00B245C5">
        <w:rPr>
          <w:rFonts w:ascii="Calibri" w:eastAsia="Calibri" w:hAnsi="Calibri" w:cs="Calibri"/>
          <w:b/>
          <w:bCs/>
        </w:rPr>
        <w:t xml:space="preserve"> </w:t>
      </w:r>
    </w:p>
    <w:p w14:paraId="014C28D8" w14:textId="77777777" w:rsidR="00F05900" w:rsidRPr="00396CA6" w:rsidRDefault="00F05900" w:rsidP="00F05900">
      <w:pPr>
        <w:spacing w:line="256" w:lineRule="auto"/>
        <w:ind w:left="426" w:right="0" w:firstLine="0"/>
        <w:rPr>
          <w:rFonts w:ascii="Calibri" w:hAnsi="Calibri" w:cs="Calibri"/>
          <w14:ligatures w14:val="none"/>
        </w:rPr>
      </w:pPr>
      <w:r w:rsidRPr="00396CA6">
        <w:rPr>
          <w:rFonts w:ascii="Calibri" w:hAnsi="Calibri" w:cs="Calibri"/>
          <w14:ligatures w14:val="none"/>
        </w:rPr>
        <w:t xml:space="preserve"> </w:t>
      </w:r>
      <w:r w:rsidRPr="00396CA6">
        <w:rPr>
          <w:rFonts w:ascii="Calibri" w:hAnsi="Calibri" w:cs="Calibri"/>
          <w14:ligatures w14:val="none"/>
        </w:rPr>
        <w:tab/>
        <w:t xml:space="preserve">  </w:t>
      </w:r>
    </w:p>
    <w:p w14:paraId="06D42F26" w14:textId="1060A5E0" w:rsidR="00F365CC" w:rsidRDefault="00E4318B" w:rsidP="00C957EE">
      <w:pPr>
        <w:spacing w:after="152"/>
        <w:ind w:left="426" w:right="18" w:firstLine="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Termin składania ofert </w:t>
      </w:r>
      <w:r w:rsidRPr="00DC57BE">
        <w:rPr>
          <w:rFonts w:asciiTheme="minorHAnsi" w:hAnsiTheme="minorHAnsi" w:cstheme="minorHAnsi"/>
        </w:rPr>
        <w:t>upływa dnia</w:t>
      </w:r>
      <w:r w:rsidR="007954A9" w:rsidRPr="00DC57BE">
        <w:rPr>
          <w:rFonts w:asciiTheme="minorHAnsi" w:hAnsiTheme="minorHAnsi" w:cstheme="minorHAnsi"/>
        </w:rPr>
        <w:t xml:space="preserve"> </w:t>
      </w:r>
      <w:r w:rsidR="00D502F6">
        <w:rPr>
          <w:rFonts w:asciiTheme="minorHAnsi" w:hAnsiTheme="minorHAnsi" w:cstheme="minorHAnsi"/>
          <w:b/>
          <w:bCs/>
          <w:color w:val="auto"/>
          <w:u w:val="single"/>
        </w:rPr>
        <w:t>31</w:t>
      </w:r>
      <w:r w:rsidR="0058059B" w:rsidRPr="00B245C5">
        <w:rPr>
          <w:rFonts w:asciiTheme="minorHAnsi" w:hAnsiTheme="minorHAnsi" w:cstheme="minorHAnsi"/>
          <w:b/>
          <w:bCs/>
          <w:color w:val="auto"/>
          <w:u w:val="single"/>
        </w:rPr>
        <w:t>.</w:t>
      </w:r>
      <w:r w:rsidR="00D502F6">
        <w:rPr>
          <w:rFonts w:asciiTheme="minorHAnsi" w:hAnsiTheme="minorHAnsi" w:cstheme="minorHAnsi"/>
          <w:b/>
          <w:bCs/>
          <w:color w:val="auto"/>
          <w:u w:val="single"/>
        </w:rPr>
        <w:t>03</w:t>
      </w:r>
      <w:r w:rsidR="004F3A10" w:rsidRPr="00B245C5">
        <w:rPr>
          <w:rFonts w:asciiTheme="minorHAnsi" w:hAnsiTheme="minorHAnsi" w:cstheme="minorHAnsi"/>
          <w:b/>
          <w:bCs/>
          <w:color w:val="auto"/>
          <w:u w:val="single"/>
        </w:rPr>
        <w:t>.</w:t>
      </w:r>
      <w:r w:rsidR="007954A9" w:rsidRPr="00B245C5">
        <w:rPr>
          <w:rFonts w:asciiTheme="minorHAnsi" w:hAnsiTheme="minorHAnsi" w:cstheme="minorHAnsi"/>
          <w:b/>
          <w:bCs/>
          <w:color w:val="auto"/>
          <w:u w:val="single"/>
        </w:rPr>
        <w:t>202</w:t>
      </w:r>
      <w:r w:rsidR="00D502F6">
        <w:rPr>
          <w:rFonts w:asciiTheme="minorHAnsi" w:hAnsiTheme="minorHAnsi" w:cstheme="minorHAnsi"/>
          <w:b/>
          <w:bCs/>
          <w:color w:val="auto"/>
          <w:u w:val="single"/>
        </w:rPr>
        <w:t>6</w:t>
      </w:r>
      <w:r w:rsidR="004F3A10" w:rsidRPr="00B245C5">
        <w:rPr>
          <w:rFonts w:asciiTheme="minorHAnsi" w:hAnsiTheme="minorHAnsi" w:cstheme="minorHAnsi"/>
          <w:b/>
          <w:bCs/>
          <w:color w:val="auto"/>
          <w:u w:val="single"/>
        </w:rPr>
        <w:t>r.</w:t>
      </w:r>
      <w:r w:rsidR="004F3A10" w:rsidRPr="002B19EF">
        <w:rPr>
          <w:rFonts w:asciiTheme="minorHAnsi" w:hAnsiTheme="minorHAnsi" w:cstheme="minorHAnsi"/>
          <w:color w:val="auto"/>
        </w:rPr>
        <w:t xml:space="preserve"> </w:t>
      </w:r>
      <w:r w:rsidRPr="005777B7">
        <w:rPr>
          <w:rFonts w:asciiTheme="minorHAnsi" w:hAnsiTheme="minorHAnsi" w:cstheme="minorHAnsi"/>
        </w:rPr>
        <w:t xml:space="preserve">Oferty złożone po tym terminie nie będą rozpatrywane.  </w:t>
      </w:r>
    </w:p>
    <w:p w14:paraId="228E5680" w14:textId="2BE69026" w:rsidR="00880633" w:rsidRPr="00116A3C" w:rsidRDefault="00880633" w:rsidP="00880633">
      <w:pPr>
        <w:pStyle w:val="Akapitzlist"/>
        <w:numPr>
          <w:ilvl w:val="0"/>
          <w:numId w:val="7"/>
        </w:numPr>
        <w:spacing w:after="152" w:line="276" w:lineRule="auto"/>
        <w:ind w:right="18" w:hanging="360"/>
        <w:rPr>
          <w:rFonts w:asciiTheme="minorHAnsi" w:hAnsiTheme="minorHAnsi" w:cstheme="minorHAnsi"/>
          <w:b/>
          <w:bCs/>
        </w:rPr>
      </w:pPr>
      <w:r w:rsidRPr="00116A3C">
        <w:rPr>
          <w:rFonts w:asciiTheme="minorHAnsi" w:hAnsiTheme="minorHAnsi" w:cstheme="minorHAnsi"/>
          <w:b/>
          <w:bCs/>
        </w:rPr>
        <w:t>Kontakt między Zamawiającym a Oferentem</w:t>
      </w:r>
    </w:p>
    <w:p w14:paraId="00036226" w14:textId="022EFE46" w:rsidR="00B245C5" w:rsidRDefault="00880633" w:rsidP="00035FEA">
      <w:pPr>
        <w:spacing w:after="0" w:line="276" w:lineRule="auto"/>
        <w:ind w:left="360" w:right="18" w:firstLine="0"/>
        <w:rPr>
          <w:rFonts w:asciiTheme="minorHAnsi" w:hAnsiTheme="minorHAnsi" w:cstheme="minorHAnsi"/>
        </w:rPr>
      </w:pPr>
      <w:r w:rsidRPr="00732A71">
        <w:rPr>
          <w:rFonts w:asciiTheme="minorHAnsi" w:hAnsiTheme="minorHAnsi" w:cstheme="minorHAnsi"/>
        </w:rPr>
        <w:t xml:space="preserve">Komunikacja w niniejszym postępowaniu o udzielenie zamówienia, w tym składanie ofert, wymiana informacji między </w:t>
      </w:r>
      <w:r w:rsidR="00D4227E">
        <w:rPr>
          <w:rFonts w:asciiTheme="minorHAnsi" w:hAnsiTheme="minorHAnsi" w:cstheme="minorHAnsi"/>
        </w:rPr>
        <w:t>Z</w:t>
      </w:r>
      <w:r w:rsidRPr="00732A71">
        <w:rPr>
          <w:rFonts w:asciiTheme="minorHAnsi" w:hAnsiTheme="minorHAnsi" w:cstheme="minorHAnsi"/>
        </w:rPr>
        <w:t xml:space="preserve">amawiającym a </w:t>
      </w:r>
      <w:r w:rsidR="00D4227E">
        <w:rPr>
          <w:rFonts w:asciiTheme="minorHAnsi" w:hAnsiTheme="minorHAnsi" w:cstheme="minorHAnsi"/>
        </w:rPr>
        <w:t>W</w:t>
      </w:r>
      <w:r w:rsidRPr="00732A71">
        <w:rPr>
          <w:rFonts w:asciiTheme="minorHAnsi" w:hAnsiTheme="minorHAnsi" w:cstheme="minorHAnsi"/>
        </w:rPr>
        <w:t xml:space="preserve">ykonawcą oraz przekazywanie dokumentów i oświadczeń odbywa się </w:t>
      </w:r>
      <w:r w:rsidRPr="00732A71">
        <w:rPr>
          <w:rFonts w:asciiTheme="minorHAnsi" w:hAnsiTheme="minorHAnsi" w:cstheme="minorHAnsi"/>
          <w:u w:val="single"/>
        </w:rPr>
        <w:t>pisemnie za pomocą portalu Baza Konkurencyjności (BK2021).</w:t>
      </w:r>
      <w:r w:rsidRPr="00732A71">
        <w:rPr>
          <w:rFonts w:asciiTheme="minorHAnsi" w:hAnsiTheme="minorHAnsi" w:cstheme="minorHAnsi"/>
        </w:rPr>
        <w:t xml:space="preserve"> </w:t>
      </w:r>
    </w:p>
    <w:p w14:paraId="4999231F" w14:textId="1C3D8AD2" w:rsidR="00880633" w:rsidRPr="00732A71" w:rsidRDefault="00880633" w:rsidP="00035FEA">
      <w:pPr>
        <w:spacing w:after="0" w:line="276" w:lineRule="auto"/>
        <w:ind w:left="360" w:right="18" w:firstLine="0"/>
        <w:rPr>
          <w:rFonts w:asciiTheme="minorHAnsi" w:hAnsiTheme="minorHAnsi" w:cstheme="minorHAnsi"/>
          <w:b/>
          <w:bCs/>
        </w:rPr>
      </w:pPr>
      <w:r w:rsidRPr="00732A71">
        <w:rPr>
          <w:rFonts w:asciiTheme="minorHAnsi" w:hAnsiTheme="minorHAnsi" w:cstheme="minorHAnsi"/>
          <w:b/>
          <w:bCs/>
        </w:rPr>
        <w:t>Wyjątek stanowi:</w:t>
      </w:r>
    </w:p>
    <w:p w14:paraId="12E54610" w14:textId="321A5313" w:rsidR="00880633" w:rsidRPr="007E0213" w:rsidRDefault="00880633" w:rsidP="00035FEA">
      <w:pPr>
        <w:spacing w:after="0" w:line="276" w:lineRule="auto"/>
        <w:ind w:left="360" w:right="18" w:firstLine="0"/>
        <w:rPr>
          <w:rFonts w:asciiTheme="minorHAnsi" w:hAnsiTheme="minorHAnsi" w:cstheme="minorHAnsi"/>
        </w:rPr>
      </w:pPr>
      <w:r w:rsidRPr="00732A71">
        <w:rPr>
          <w:rFonts w:asciiTheme="minorHAnsi" w:hAnsiTheme="minorHAnsi" w:cstheme="minorHAnsi"/>
        </w:rPr>
        <w:t>- wezwanie Oferenta przez Zamawiającego do przedłożenia uzupełnień</w:t>
      </w:r>
      <w:r>
        <w:rPr>
          <w:rFonts w:asciiTheme="minorHAnsi" w:hAnsiTheme="minorHAnsi" w:cstheme="minorHAnsi"/>
        </w:rPr>
        <w:t>/wyjaśnień</w:t>
      </w:r>
      <w:r w:rsidRPr="00732A71">
        <w:rPr>
          <w:rFonts w:asciiTheme="minorHAnsi" w:hAnsiTheme="minorHAnsi" w:cstheme="minorHAnsi"/>
        </w:rPr>
        <w:t xml:space="preserve"> do złożonej </w:t>
      </w:r>
      <w:r w:rsidRPr="007E0213">
        <w:rPr>
          <w:rFonts w:asciiTheme="minorHAnsi" w:hAnsiTheme="minorHAnsi" w:cstheme="minorHAnsi"/>
        </w:rPr>
        <w:t xml:space="preserve">oferty (dot. pkt. </w:t>
      </w:r>
      <w:r w:rsidR="00F47E96" w:rsidRPr="007E0213">
        <w:rPr>
          <w:rFonts w:asciiTheme="minorHAnsi" w:hAnsiTheme="minorHAnsi" w:cstheme="minorHAnsi"/>
        </w:rPr>
        <w:t>X</w:t>
      </w:r>
      <w:r w:rsidR="00860967" w:rsidRPr="007E0213">
        <w:rPr>
          <w:rFonts w:asciiTheme="minorHAnsi" w:hAnsiTheme="minorHAnsi" w:cstheme="minorHAnsi"/>
        </w:rPr>
        <w:t>IV</w:t>
      </w:r>
      <w:r w:rsidR="00F47E96" w:rsidRPr="007E0213">
        <w:rPr>
          <w:rFonts w:asciiTheme="minorHAnsi" w:hAnsiTheme="minorHAnsi" w:cstheme="minorHAnsi"/>
        </w:rPr>
        <w:t xml:space="preserve"> </w:t>
      </w:r>
      <w:proofErr w:type="spellStart"/>
      <w:r w:rsidRPr="007E0213">
        <w:rPr>
          <w:rFonts w:asciiTheme="minorHAnsi" w:hAnsiTheme="minorHAnsi" w:cstheme="minorHAnsi"/>
        </w:rPr>
        <w:t>ppkt</w:t>
      </w:r>
      <w:proofErr w:type="spellEnd"/>
      <w:r w:rsidRPr="007E0213">
        <w:rPr>
          <w:rFonts w:asciiTheme="minorHAnsi" w:hAnsiTheme="minorHAnsi" w:cstheme="minorHAnsi"/>
        </w:rPr>
        <w:t xml:space="preserve">. </w:t>
      </w:r>
      <w:r w:rsidR="00F47E96" w:rsidRPr="007E0213">
        <w:rPr>
          <w:rFonts w:asciiTheme="minorHAnsi" w:hAnsiTheme="minorHAnsi" w:cstheme="minorHAnsi"/>
        </w:rPr>
        <w:t>7</w:t>
      </w:r>
      <w:r w:rsidRPr="007E0213">
        <w:rPr>
          <w:rFonts w:asciiTheme="minorHAnsi" w:hAnsiTheme="minorHAnsi" w:cstheme="minorHAnsi"/>
        </w:rPr>
        <w:t xml:space="preserve"> zapytania ofertowego),</w:t>
      </w:r>
    </w:p>
    <w:p w14:paraId="00BD9993" w14:textId="43E1A516" w:rsidR="00880633" w:rsidRPr="007E0213" w:rsidRDefault="00880633" w:rsidP="00035FEA">
      <w:pPr>
        <w:spacing w:after="0" w:line="276" w:lineRule="auto"/>
        <w:ind w:left="360" w:right="18" w:firstLine="0"/>
        <w:rPr>
          <w:rFonts w:asciiTheme="minorHAnsi" w:hAnsiTheme="minorHAnsi" w:cstheme="minorHAnsi"/>
        </w:rPr>
      </w:pPr>
      <w:r w:rsidRPr="007E0213">
        <w:rPr>
          <w:rFonts w:asciiTheme="minorHAnsi" w:hAnsiTheme="minorHAnsi" w:cstheme="minorHAnsi"/>
        </w:rPr>
        <w:t xml:space="preserve">- odesłanie przez Oferenta, wskazanych uzupełnień/wyjaśnień oferty do Zamawiającego (dot. pkt. </w:t>
      </w:r>
      <w:r w:rsidR="00860967" w:rsidRPr="007E0213">
        <w:rPr>
          <w:rFonts w:asciiTheme="minorHAnsi" w:hAnsiTheme="minorHAnsi" w:cstheme="minorHAnsi"/>
        </w:rPr>
        <w:t>XIV</w:t>
      </w:r>
      <w:r w:rsidRPr="007E0213">
        <w:rPr>
          <w:rFonts w:asciiTheme="minorHAnsi" w:hAnsiTheme="minorHAnsi" w:cstheme="minorHAnsi"/>
        </w:rPr>
        <w:t xml:space="preserve"> </w:t>
      </w:r>
      <w:proofErr w:type="spellStart"/>
      <w:r w:rsidRPr="007E0213">
        <w:rPr>
          <w:rFonts w:asciiTheme="minorHAnsi" w:hAnsiTheme="minorHAnsi" w:cstheme="minorHAnsi"/>
        </w:rPr>
        <w:t>ppkt</w:t>
      </w:r>
      <w:proofErr w:type="spellEnd"/>
      <w:r w:rsidRPr="007E0213">
        <w:rPr>
          <w:rFonts w:asciiTheme="minorHAnsi" w:hAnsiTheme="minorHAnsi" w:cstheme="minorHAnsi"/>
        </w:rPr>
        <w:t xml:space="preserve">. </w:t>
      </w:r>
      <w:r w:rsidR="00F47E96" w:rsidRPr="007E0213">
        <w:rPr>
          <w:rFonts w:asciiTheme="minorHAnsi" w:hAnsiTheme="minorHAnsi" w:cstheme="minorHAnsi"/>
        </w:rPr>
        <w:t xml:space="preserve">7 </w:t>
      </w:r>
      <w:r w:rsidRPr="007E0213">
        <w:rPr>
          <w:rFonts w:asciiTheme="minorHAnsi" w:hAnsiTheme="minorHAnsi" w:cstheme="minorHAnsi"/>
        </w:rPr>
        <w:t>zapytania ofertowego),</w:t>
      </w:r>
    </w:p>
    <w:p w14:paraId="04B95401" w14:textId="77777777" w:rsidR="00880633" w:rsidRPr="00732A71" w:rsidRDefault="00880633" w:rsidP="00035FEA">
      <w:pPr>
        <w:spacing w:after="0" w:line="276" w:lineRule="auto"/>
        <w:ind w:left="360" w:right="18" w:firstLine="0"/>
        <w:rPr>
          <w:rFonts w:asciiTheme="minorHAnsi" w:hAnsiTheme="minorHAnsi" w:cstheme="minorHAnsi"/>
        </w:rPr>
      </w:pPr>
      <w:r w:rsidRPr="007E0213">
        <w:rPr>
          <w:rFonts w:asciiTheme="minorHAnsi" w:hAnsiTheme="minorHAnsi" w:cstheme="minorHAnsi"/>
        </w:rPr>
        <w:lastRenderedPageBreak/>
        <w:t>- jeśli jest to niezbędne z uwagi na potrzebę</w:t>
      </w:r>
      <w:r w:rsidRPr="00732A71">
        <w:rPr>
          <w:rFonts w:asciiTheme="minorHAnsi" w:hAnsiTheme="minorHAnsi" w:cstheme="minorHAnsi"/>
        </w:rPr>
        <w:t xml:space="preserve"> ochrony informacji szczególnie wrażliwych, której nie można zagwarantować w sposób dostateczny przy użyciu BK2021. </w:t>
      </w:r>
    </w:p>
    <w:p w14:paraId="332AF11B" w14:textId="02A0A41D" w:rsidR="00880633" w:rsidRPr="00880633" w:rsidRDefault="00880633" w:rsidP="00035FEA">
      <w:pPr>
        <w:spacing w:after="152" w:line="276" w:lineRule="auto"/>
        <w:ind w:left="360" w:right="18" w:firstLine="0"/>
        <w:rPr>
          <w:rFonts w:asciiTheme="minorHAnsi" w:hAnsiTheme="minorHAnsi" w:cstheme="minorHAnsi"/>
        </w:rPr>
      </w:pPr>
      <w:r w:rsidRPr="00732A71">
        <w:rPr>
          <w:rFonts w:asciiTheme="minorHAnsi" w:hAnsiTheme="minorHAnsi" w:cstheme="minorHAnsi"/>
        </w:rPr>
        <w:t xml:space="preserve">W wyżej wskazanych wyjątkach między Zamawiającym a Oferentem obowiązuje komunikacją mailowa. </w:t>
      </w:r>
    </w:p>
    <w:p w14:paraId="152171EA" w14:textId="77777777" w:rsidR="00F365CC" w:rsidRPr="005777B7" w:rsidRDefault="00E4318B">
      <w:pPr>
        <w:numPr>
          <w:ilvl w:val="0"/>
          <w:numId w:val="7"/>
        </w:numPr>
        <w:spacing w:after="23" w:line="270" w:lineRule="auto"/>
        <w:ind w:right="0" w:hanging="566"/>
        <w:rPr>
          <w:rFonts w:asciiTheme="minorHAnsi" w:hAnsiTheme="minorHAnsi" w:cstheme="minorHAnsi"/>
          <w:b/>
          <w:bCs/>
        </w:rPr>
      </w:pPr>
      <w:r w:rsidRPr="005777B7">
        <w:rPr>
          <w:rFonts w:asciiTheme="minorHAnsi" w:hAnsiTheme="minorHAnsi" w:cstheme="minorHAnsi"/>
          <w:b/>
          <w:bCs/>
        </w:rPr>
        <w:t xml:space="preserve">Rozstrzygnięcie zamówienia  </w:t>
      </w:r>
    </w:p>
    <w:p w14:paraId="3F1BDED2" w14:textId="77777777" w:rsidR="00F365CC" w:rsidRPr="005777B7" w:rsidRDefault="00E4318B" w:rsidP="00F41F83">
      <w:pPr>
        <w:numPr>
          <w:ilvl w:val="0"/>
          <w:numId w:val="8"/>
        </w:numPr>
        <w:spacing w:after="0"/>
        <w:ind w:left="567" w:right="18" w:hanging="283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Na stronie internetowej </w:t>
      </w:r>
      <w:r w:rsidRPr="005777B7">
        <w:rPr>
          <w:rFonts w:asciiTheme="minorHAnsi" w:hAnsiTheme="minorHAnsi" w:cstheme="minorHAnsi"/>
          <w:color w:val="0000FF"/>
          <w:u w:val="single" w:color="0000FF"/>
        </w:rPr>
        <w:t>https://bazakonkurencyjnosci.funduszeeuropejskie.gov.pl/</w:t>
      </w:r>
      <w:r w:rsidRPr="005777B7">
        <w:rPr>
          <w:rFonts w:asciiTheme="minorHAnsi" w:hAnsiTheme="minorHAnsi" w:cstheme="minorHAnsi"/>
        </w:rPr>
        <w:t xml:space="preserve"> zostanie zamieszczona informacja dotycząca wyboru najkorzystniejszej oferty.   </w:t>
      </w:r>
    </w:p>
    <w:p w14:paraId="2B3FFCB3" w14:textId="66DF0667" w:rsidR="00F365CC" w:rsidRPr="007E0213" w:rsidRDefault="00E4318B" w:rsidP="00F41F83">
      <w:pPr>
        <w:numPr>
          <w:ilvl w:val="0"/>
          <w:numId w:val="8"/>
        </w:numPr>
        <w:spacing w:after="0" w:line="276" w:lineRule="auto"/>
        <w:ind w:left="567" w:right="18" w:hanging="283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Ranking ofert zostanie przeprowadzony w oparciu o kryteria wyboru opisane w </w:t>
      </w:r>
      <w:r w:rsidRPr="007E0213">
        <w:rPr>
          <w:rFonts w:asciiTheme="minorHAnsi" w:hAnsiTheme="minorHAnsi" w:cstheme="minorHAnsi"/>
        </w:rPr>
        <w:t xml:space="preserve">pkt. VIII niniejszego zapytania. Zamawiający wybierze wykonawcę z najkorzystniejszą ofertą, w oparciu o kryteria oceny ofert opisanych w punkcie VIII. </w:t>
      </w:r>
      <w:r w:rsidR="00080363" w:rsidRPr="007E0213">
        <w:rPr>
          <w:rFonts w:asciiTheme="minorHAnsi" w:hAnsiTheme="minorHAnsi" w:cstheme="minorHAnsi"/>
        </w:rPr>
        <w:t>z</w:t>
      </w:r>
      <w:r w:rsidRPr="007E0213">
        <w:rPr>
          <w:rFonts w:asciiTheme="minorHAnsi" w:hAnsiTheme="minorHAnsi" w:cstheme="minorHAnsi"/>
        </w:rPr>
        <w:t xml:space="preserve">apytania ofertowego.  </w:t>
      </w:r>
    </w:p>
    <w:p w14:paraId="50CE33C5" w14:textId="634D0142" w:rsidR="00F365CC" w:rsidRPr="005777B7" w:rsidRDefault="00E4318B" w:rsidP="00F41F83">
      <w:pPr>
        <w:numPr>
          <w:ilvl w:val="0"/>
          <w:numId w:val="8"/>
        </w:numPr>
        <w:spacing w:after="0" w:line="276" w:lineRule="auto"/>
        <w:ind w:left="567" w:right="18" w:hanging="283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Po rozstrzygnięciu postępowania, </w:t>
      </w:r>
      <w:r w:rsidR="00620148">
        <w:rPr>
          <w:rFonts w:asciiTheme="minorHAnsi" w:hAnsiTheme="minorHAnsi" w:cstheme="minorHAnsi"/>
        </w:rPr>
        <w:t>z podmiotem</w:t>
      </w:r>
      <w:r w:rsidRPr="005777B7">
        <w:rPr>
          <w:rFonts w:asciiTheme="minorHAnsi" w:hAnsiTheme="minorHAnsi" w:cstheme="minorHAnsi"/>
        </w:rPr>
        <w:t xml:space="preserve">, który złożył najkorzystniejszą ofertę, zostanie </w:t>
      </w:r>
      <w:r w:rsidR="00620148">
        <w:rPr>
          <w:rFonts w:asciiTheme="minorHAnsi" w:hAnsiTheme="minorHAnsi" w:cstheme="minorHAnsi"/>
        </w:rPr>
        <w:t>zawarta</w:t>
      </w:r>
      <w:r w:rsidRPr="005777B7">
        <w:rPr>
          <w:rFonts w:asciiTheme="minorHAnsi" w:hAnsiTheme="minorHAnsi" w:cstheme="minorHAnsi"/>
        </w:rPr>
        <w:t xml:space="preserve"> umow</w:t>
      </w:r>
      <w:r w:rsidR="00620148">
        <w:rPr>
          <w:rFonts w:asciiTheme="minorHAnsi" w:hAnsiTheme="minorHAnsi" w:cstheme="minorHAnsi"/>
        </w:rPr>
        <w:t>a</w:t>
      </w:r>
      <w:r w:rsidRPr="005777B7">
        <w:rPr>
          <w:rFonts w:asciiTheme="minorHAnsi" w:hAnsiTheme="minorHAnsi" w:cstheme="minorHAnsi"/>
        </w:rPr>
        <w:t xml:space="preserve">, której treść będzie wynikać z zapisów niniejszego zapytania oraz wygranej oferty.   </w:t>
      </w:r>
    </w:p>
    <w:p w14:paraId="11A4F71E" w14:textId="77777777" w:rsidR="00F365CC" w:rsidRPr="005777B7" w:rsidRDefault="00E4318B" w:rsidP="00F41F83">
      <w:pPr>
        <w:numPr>
          <w:ilvl w:val="0"/>
          <w:numId w:val="8"/>
        </w:numPr>
        <w:spacing w:after="0" w:line="276" w:lineRule="auto"/>
        <w:ind w:left="567" w:right="18" w:hanging="283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W przypadku, gdy podmiot, który został wybrany, zrezygnuje z podpisania umowy, </w:t>
      </w:r>
    </w:p>
    <w:p w14:paraId="00A8F89E" w14:textId="77777777" w:rsidR="00F365CC" w:rsidRPr="005777B7" w:rsidRDefault="00E4318B" w:rsidP="00F41F83">
      <w:pPr>
        <w:spacing w:after="0" w:line="276" w:lineRule="auto"/>
        <w:ind w:left="567" w:right="18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Zamawiający ma prawo zawrzeć umowę z podmiotem, którego oferta była druga w kolejności najkorzystniejszych ofert bez przeprowadzenia ich ponownego badania i oceny.  </w:t>
      </w:r>
    </w:p>
    <w:p w14:paraId="773E8088" w14:textId="77777777" w:rsidR="000A1D8E" w:rsidRDefault="00E4318B" w:rsidP="00F41F83">
      <w:pPr>
        <w:numPr>
          <w:ilvl w:val="0"/>
          <w:numId w:val="8"/>
        </w:numPr>
        <w:spacing w:after="0" w:line="276" w:lineRule="auto"/>
        <w:ind w:left="567" w:right="18" w:hanging="283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>W przypadku, gdy podmiot, którego oferta została wybrana, uchyla się od zawarcia umowy, Zamawiający może wybrać ofertę najkorzystniejszą spośród pozostałych ofert bez przeprowadzenia ich ponownego badania i ocen</w:t>
      </w:r>
      <w:r w:rsidR="000A1D8E">
        <w:rPr>
          <w:rFonts w:asciiTheme="minorHAnsi" w:hAnsiTheme="minorHAnsi" w:cstheme="minorHAnsi"/>
        </w:rPr>
        <w:t>y.</w:t>
      </w:r>
    </w:p>
    <w:p w14:paraId="10ED1F19" w14:textId="77777777" w:rsidR="00EB04D1" w:rsidRPr="005777B7" w:rsidRDefault="00EB04D1" w:rsidP="002D1750">
      <w:pPr>
        <w:spacing w:after="65" w:line="276" w:lineRule="auto"/>
        <w:ind w:left="567" w:right="0" w:firstLine="0"/>
        <w:rPr>
          <w:rFonts w:asciiTheme="minorHAnsi" w:hAnsiTheme="minorHAnsi" w:cstheme="minorHAnsi"/>
        </w:rPr>
      </w:pPr>
    </w:p>
    <w:p w14:paraId="67C3E880" w14:textId="5A2C1C78" w:rsidR="00F365CC" w:rsidRPr="00860967" w:rsidRDefault="00E4318B" w:rsidP="000B0539">
      <w:pPr>
        <w:pStyle w:val="Akapitzlist"/>
        <w:numPr>
          <w:ilvl w:val="0"/>
          <w:numId w:val="7"/>
        </w:numPr>
        <w:spacing w:after="55" w:line="270" w:lineRule="auto"/>
        <w:ind w:left="0" w:right="0"/>
        <w:rPr>
          <w:rFonts w:asciiTheme="minorHAnsi" w:hAnsiTheme="minorHAnsi" w:cstheme="minorHAnsi"/>
          <w:b/>
          <w:bCs/>
        </w:rPr>
      </w:pPr>
      <w:r w:rsidRPr="00860967">
        <w:rPr>
          <w:rFonts w:asciiTheme="minorHAnsi" w:hAnsiTheme="minorHAnsi" w:cstheme="minorHAnsi"/>
          <w:b/>
          <w:bCs/>
        </w:rPr>
        <w:t xml:space="preserve">Warunki zmiany umowy  </w:t>
      </w:r>
    </w:p>
    <w:p w14:paraId="3C4DF98C" w14:textId="6D4E1230" w:rsidR="00867F70" w:rsidRDefault="00867F70" w:rsidP="00AC605B">
      <w:pPr>
        <w:pStyle w:val="Akapitzlist"/>
        <w:tabs>
          <w:tab w:val="left" w:pos="993"/>
        </w:tabs>
        <w:spacing w:after="51" w:line="276" w:lineRule="auto"/>
        <w:ind w:right="18" w:firstLine="0"/>
        <w:rPr>
          <w:rFonts w:ascii="Calibri" w:eastAsia="Calibri" w:hAnsi="Calibri" w:cs="Calibri"/>
        </w:rPr>
      </w:pPr>
      <w:r w:rsidRPr="00B02A41">
        <w:rPr>
          <w:rFonts w:ascii="Calibri" w:eastAsia="Calibri" w:hAnsi="Calibri" w:cs="Calibri"/>
        </w:rPr>
        <w:t xml:space="preserve">Zamawiający </w:t>
      </w:r>
      <w:r w:rsidR="00E1740A">
        <w:rPr>
          <w:rFonts w:ascii="Calibri" w:eastAsia="Calibri" w:hAnsi="Calibri" w:cs="Calibri"/>
        </w:rPr>
        <w:t xml:space="preserve">dopuszcza </w:t>
      </w:r>
      <w:r w:rsidRPr="00B02A41">
        <w:rPr>
          <w:rFonts w:ascii="Calibri" w:eastAsia="Calibri" w:hAnsi="Calibri" w:cs="Calibri"/>
        </w:rPr>
        <w:t xml:space="preserve"> możliwoś</w:t>
      </w:r>
      <w:r w:rsidR="00E1740A">
        <w:rPr>
          <w:rFonts w:ascii="Calibri" w:eastAsia="Calibri" w:hAnsi="Calibri" w:cs="Calibri"/>
        </w:rPr>
        <w:t xml:space="preserve">ć </w:t>
      </w:r>
      <w:r w:rsidRPr="00B02A41">
        <w:rPr>
          <w:rFonts w:ascii="Calibri" w:eastAsia="Calibri" w:hAnsi="Calibri" w:cs="Calibri"/>
        </w:rPr>
        <w:t xml:space="preserve">wprowadzenia następujących zmian do umowy, w okolicznościach określonych poniżej:  </w:t>
      </w:r>
    </w:p>
    <w:p w14:paraId="04064818" w14:textId="4F7344AD" w:rsidR="00B245C5" w:rsidRPr="00B245C5" w:rsidRDefault="00B245C5">
      <w:pPr>
        <w:pStyle w:val="Default"/>
        <w:numPr>
          <w:ilvl w:val="0"/>
          <w:numId w:val="31"/>
        </w:numPr>
        <w:tabs>
          <w:tab w:val="left" w:pos="993"/>
        </w:tabs>
        <w:spacing w:after="49" w:line="276" w:lineRule="auto"/>
        <w:ind w:left="732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Zmiana terminu umowy – w przypadku gdy: </w:t>
      </w:r>
    </w:p>
    <w:p w14:paraId="000862E4" w14:textId="3DE027E8" w:rsidR="00B245C5" w:rsidRDefault="00B245C5">
      <w:pPr>
        <w:pStyle w:val="Default"/>
        <w:numPr>
          <w:ilvl w:val="0"/>
          <w:numId w:val="32"/>
        </w:numPr>
        <w:spacing w:after="49" w:line="276" w:lineRule="auto"/>
        <w:ind w:left="1276" w:hanging="425"/>
        <w:rPr>
          <w:sz w:val="22"/>
          <w:szCs w:val="22"/>
        </w:rPr>
      </w:pPr>
      <w:r w:rsidRPr="00B245C5">
        <w:rPr>
          <w:sz w:val="22"/>
          <w:szCs w:val="22"/>
        </w:rPr>
        <w:t xml:space="preserve">Niedotrzymanie pierwotnego terminu realizacji umowy wynika z napotkania przez Wykonawcę i/lub Zamawiającego okoliczności niemożliwych do przewidzenia i niezależnych od nich, np. wystąpienia zjawisk związanych z działaniem siły wyższej m.in. klęska żywiołowa, epidemia/pandemia, niepokoje społeczne, działania wojskowe. Ciężar udowodnienia wystąpienia siły wyższej spoczywać będzie na Wykonawcy i/lub Zamawiającym. </w:t>
      </w:r>
    </w:p>
    <w:p w14:paraId="5CC671B5" w14:textId="77777777" w:rsidR="00B245C5" w:rsidRDefault="00B245C5">
      <w:pPr>
        <w:pStyle w:val="Default"/>
        <w:numPr>
          <w:ilvl w:val="0"/>
          <w:numId w:val="32"/>
        </w:numPr>
        <w:spacing w:after="49" w:line="276" w:lineRule="auto"/>
        <w:ind w:left="1276" w:hanging="425"/>
        <w:rPr>
          <w:sz w:val="22"/>
          <w:szCs w:val="22"/>
        </w:rPr>
      </w:pPr>
      <w:r w:rsidRPr="00B245C5">
        <w:rPr>
          <w:sz w:val="22"/>
          <w:szCs w:val="22"/>
        </w:rPr>
        <w:t xml:space="preserve">Wystąpienia i/lub ciągłego oddziaływania stanu tzw. siły wyższej, to znaczy niezależnego od stron losowego zdarzenia zewnętrznego lub wewnętrznego, którego wystąpienie i/lub ciągłe oddziaływanie oraz jego skutki były niemożliwe do przewidzenia w momencie zawierania umowy i któremu nie można zapobiec mimo dochowania należytej staranności. </w:t>
      </w:r>
    </w:p>
    <w:p w14:paraId="44052564" w14:textId="77777777" w:rsidR="00B245C5" w:rsidRDefault="00B245C5">
      <w:pPr>
        <w:pStyle w:val="Default"/>
        <w:numPr>
          <w:ilvl w:val="0"/>
          <w:numId w:val="32"/>
        </w:numPr>
        <w:spacing w:after="49" w:line="276" w:lineRule="auto"/>
        <w:ind w:left="1276" w:hanging="425"/>
        <w:rPr>
          <w:sz w:val="22"/>
          <w:szCs w:val="22"/>
        </w:rPr>
      </w:pPr>
      <w:r w:rsidRPr="00B245C5">
        <w:rPr>
          <w:sz w:val="22"/>
          <w:szCs w:val="22"/>
        </w:rPr>
        <w:t xml:space="preserve">Wprowadzenia zmian w projekcie związanych z brakiem udziału w poszczególnych elementach projektu/zmian terminów organizacji poszczególnych elementów projektu/zmianą poszczególnych elementów projektu na inne. </w:t>
      </w:r>
    </w:p>
    <w:p w14:paraId="64241BBE" w14:textId="77777777" w:rsidR="00B245C5" w:rsidRPr="00B245C5" w:rsidRDefault="00B245C5">
      <w:pPr>
        <w:pStyle w:val="Default"/>
        <w:numPr>
          <w:ilvl w:val="0"/>
          <w:numId w:val="31"/>
        </w:numPr>
        <w:tabs>
          <w:tab w:val="left" w:pos="993"/>
        </w:tabs>
        <w:spacing w:after="49" w:line="276" w:lineRule="auto"/>
        <w:ind w:left="1276" w:hanging="425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Zmiana terminu i warunków płatności – w przypadku: </w:t>
      </w:r>
    </w:p>
    <w:p w14:paraId="58492801" w14:textId="77777777" w:rsidR="00B245C5" w:rsidRDefault="00B245C5">
      <w:pPr>
        <w:pStyle w:val="Default"/>
        <w:numPr>
          <w:ilvl w:val="0"/>
          <w:numId w:val="33"/>
        </w:numPr>
        <w:spacing w:after="49" w:line="276" w:lineRule="auto"/>
        <w:ind w:left="1276" w:hanging="425"/>
        <w:rPr>
          <w:sz w:val="22"/>
          <w:szCs w:val="22"/>
        </w:rPr>
      </w:pPr>
      <w:r w:rsidRPr="00B245C5">
        <w:rPr>
          <w:sz w:val="22"/>
          <w:szCs w:val="22"/>
        </w:rPr>
        <w:t xml:space="preserve">Zmiany stawki podatku od towarów i usług VAT, wynagrodzenie ulegnie zmianie o tę wartość. </w:t>
      </w:r>
    </w:p>
    <w:p w14:paraId="0990A25B" w14:textId="13964AC6" w:rsidR="00B245C5" w:rsidRPr="00B245C5" w:rsidRDefault="00B245C5">
      <w:pPr>
        <w:pStyle w:val="Default"/>
        <w:numPr>
          <w:ilvl w:val="0"/>
          <w:numId w:val="33"/>
        </w:numPr>
        <w:tabs>
          <w:tab w:val="left" w:pos="1276"/>
        </w:tabs>
        <w:spacing w:after="49" w:line="276" w:lineRule="auto"/>
        <w:ind w:left="1276" w:hanging="425"/>
        <w:rPr>
          <w:sz w:val="22"/>
          <w:szCs w:val="22"/>
        </w:rPr>
      </w:pPr>
      <w:r w:rsidRPr="00B245C5">
        <w:rPr>
          <w:sz w:val="22"/>
          <w:szCs w:val="22"/>
        </w:rPr>
        <w:lastRenderedPageBreak/>
        <w:t>Wystąpienia oczywistych omyłek pisarskich i rachunkowych w treści umowy, a także</w:t>
      </w:r>
      <w:r w:rsidR="00AC605B">
        <w:rPr>
          <w:sz w:val="22"/>
          <w:szCs w:val="22"/>
        </w:rPr>
        <w:br/>
      </w:r>
      <w:r w:rsidRPr="00B245C5">
        <w:rPr>
          <w:sz w:val="22"/>
          <w:szCs w:val="22"/>
        </w:rPr>
        <w:t xml:space="preserve"> w treści złożonej oferty, które nie zostały skorygowane na etapie badania poprawności ofert. </w:t>
      </w:r>
    </w:p>
    <w:p w14:paraId="0CB1376E" w14:textId="77777777" w:rsidR="00B245C5" w:rsidRDefault="00B245C5">
      <w:pPr>
        <w:pStyle w:val="Default"/>
        <w:numPr>
          <w:ilvl w:val="0"/>
          <w:numId w:val="31"/>
        </w:numPr>
        <w:tabs>
          <w:tab w:val="left" w:pos="1134"/>
        </w:tabs>
        <w:spacing w:after="49" w:line="276" w:lineRule="auto"/>
        <w:ind w:firstLine="851"/>
        <w:rPr>
          <w:b/>
          <w:bCs/>
          <w:sz w:val="22"/>
          <w:szCs w:val="22"/>
        </w:rPr>
      </w:pPr>
      <w:r w:rsidRPr="00B245C5">
        <w:rPr>
          <w:b/>
          <w:bCs/>
          <w:sz w:val="22"/>
          <w:szCs w:val="22"/>
        </w:rPr>
        <w:t xml:space="preserve">Zmiana zapisów umowy innych niż zapisy wynikające z oferty, w przypadku: </w:t>
      </w:r>
    </w:p>
    <w:p w14:paraId="05A83D8C" w14:textId="24483D2C" w:rsidR="00B245C5" w:rsidRPr="00B245C5" w:rsidRDefault="00B245C5" w:rsidP="00F41F83">
      <w:pPr>
        <w:pStyle w:val="Default"/>
        <w:numPr>
          <w:ilvl w:val="0"/>
          <w:numId w:val="34"/>
        </w:numPr>
        <w:spacing w:line="276" w:lineRule="auto"/>
        <w:rPr>
          <w:b/>
          <w:bCs/>
          <w:sz w:val="22"/>
          <w:szCs w:val="22"/>
        </w:rPr>
      </w:pPr>
      <w:r w:rsidRPr="00B245C5">
        <w:rPr>
          <w:sz w:val="22"/>
          <w:szCs w:val="22"/>
        </w:rPr>
        <w:t>Zmiany powszechnie obowiązujących przepisów prawa w zakresie mającym wpływ na realizację przedmiotu umowy</w:t>
      </w:r>
      <w:r w:rsidR="00003AD0">
        <w:rPr>
          <w:sz w:val="22"/>
          <w:szCs w:val="22"/>
        </w:rPr>
        <w:t>.</w:t>
      </w:r>
    </w:p>
    <w:p w14:paraId="224DDB62" w14:textId="77777777" w:rsidR="00B245C5" w:rsidRPr="00B245C5" w:rsidRDefault="00B245C5" w:rsidP="00F41F83">
      <w:pPr>
        <w:pStyle w:val="Default"/>
        <w:numPr>
          <w:ilvl w:val="0"/>
          <w:numId w:val="34"/>
        </w:numPr>
        <w:spacing w:line="276" w:lineRule="auto"/>
        <w:rPr>
          <w:b/>
          <w:bCs/>
          <w:sz w:val="22"/>
          <w:szCs w:val="22"/>
        </w:rPr>
      </w:pPr>
      <w:r w:rsidRPr="00B245C5">
        <w:rPr>
          <w:sz w:val="22"/>
          <w:szCs w:val="22"/>
        </w:rPr>
        <w:t xml:space="preserve">W przypadku wystąpienia okoliczności, których nie można było przewidzieć w chwili zawarcia umowy – na zasadach uzgodnionych odrębnie pomiędzy Stronami umowy. </w:t>
      </w:r>
    </w:p>
    <w:p w14:paraId="1FE608EF" w14:textId="025F7A75" w:rsidR="00B245C5" w:rsidRPr="00B245C5" w:rsidRDefault="00B245C5" w:rsidP="00F41F83">
      <w:pPr>
        <w:pStyle w:val="Default"/>
        <w:numPr>
          <w:ilvl w:val="0"/>
          <w:numId w:val="34"/>
        </w:numPr>
        <w:spacing w:line="276" w:lineRule="auto"/>
        <w:rPr>
          <w:b/>
          <w:bCs/>
          <w:sz w:val="22"/>
          <w:szCs w:val="22"/>
        </w:rPr>
      </w:pPr>
      <w:r w:rsidRPr="00B245C5">
        <w:rPr>
          <w:sz w:val="22"/>
          <w:szCs w:val="22"/>
        </w:rPr>
        <w:t>Wystąpienia oczywistych omyłek pisarskich i rachunkowych w treści umowy</w:t>
      </w:r>
      <w:r w:rsidR="00003AD0">
        <w:rPr>
          <w:sz w:val="22"/>
          <w:szCs w:val="22"/>
        </w:rPr>
        <w:t>.</w:t>
      </w:r>
      <w:r w:rsidRPr="00B245C5">
        <w:rPr>
          <w:sz w:val="22"/>
          <w:szCs w:val="22"/>
        </w:rPr>
        <w:t xml:space="preserve"> </w:t>
      </w:r>
    </w:p>
    <w:p w14:paraId="14B3C403" w14:textId="5CC2F17A" w:rsidR="00B245C5" w:rsidRPr="00434400" w:rsidRDefault="00B245C5" w:rsidP="00F41F83">
      <w:pPr>
        <w:pStyle w:val="Default"/>
        <w:numPr>
          <w:ilvl w:val="0"/>
          <w:numId w:val="34"/>
        </w:numPr>
        <w:spacing w:line="276" w:lineRule="auto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Wystąpienia konieczności zmiany Umowy, która spowodowana jest </w:t>
      </w:r>
      <w:r w:rsidR="00434400">
        <w:rPr>
          <w:sz w:val="22"/>
          <w:szCs w:val="22"/>
        </w:rPr>
        <w:t>okolicznościami</w:t>
      </w:r>
      <w:r>
        <w:rPr>
          <w:sz w:val="22"/>
          <w:szCs w:val="22"/>
        </w:rPr>
        <w:t xml:space="preserve">, których </w:t>
      </w:r>
      <w:r w:rsidR="00434400">
        <w:rPr>
          <w:sz w:val="22"/>
          <w:szCs w:val="22"/>
        </w:rPr>
        <w:t>Zamawiający</w:t>
      </w:r>
      <w:r>
        <w:rPr>
          <w:sz w:val="22"/>
          <w:szCs w:val="22"/>
        </w:rPr>
        <w:t xml:space="preserve"> lub Wykonawca</w:t>
      </w:r>
      <w:r w:rsidR="00434400">
        <w:rPr>
          <w:sz w:val="22"/>
          <w:szCs w:val="22"/>
        </w:rPr>
        <w:t xml:space="preserve">, działając z należytą starannością, nie mógł przewidzieć. </w:t>
      </w:r>
    </w:p>
    <w:p w14:paraId="25B7FA91" w14:textId="42D58DC6" w:rsidR="00434400" w:rsidRPr="00434400" w:rsidRDefault="00434400" w:rsidP="00F41F83">
      <w:pPr>
        <w:pStyle w:val="Default"/>
        <w:numPr>
          <w:ilvl w:val="0"/>
          <w:numId w:val="34"/>
        </w:numPr>
        <w:spacing w:line="276" w:lineRule="auto"/>
        <w:rPr>
          <w:b/>
          <w:bCs/>
          <w:sz w:val="22"/>
          <w:szCs w:val="22"/>
        </w:rPr>
      </w:pPr>
      <w:r>
        <w:rPr>
          <w:sz w:val="22"/>
          <w:szCs w:val="22"/>
        </w:rPr>
        <w:t>Zmiany warunków płatności (liczba oraz wielkość rat płatności, termin płatności, etc.).</w:t>
      </w:r>
    </w:p>
    <w:p w14:paraId="20F3E829" w14:textId="43438C2F" w:rsidR="00434400" w:rsidRPr="00B245C5" w:rsidRDefault="00434400" w:rsidP="00F41F83">
      <w:pPr>
        <w:pStyle w:val="Default"/>
        <w:spacing w:line="276" w:lineRule="auto"/>
        <w:ind w:left="1146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Zmiana ta nie może wpłynąć na całkowitą wartość zamówienia. </w:t>
      </w:r>
    </w:p>
    <w:p w14:paraId="1A0D896C" w14:textId="2B9E1D41" w:rsidR="00F365CC" w:rsidRPr="00434400" w:rsidRDefault="00434400" w:rsidP="00F41F83">
      <w:pPr>
        <w:pStyle w:val="Akapitzlist"/>
        <w:spacing w:after="0" w:line="276" w:lineRule="auto"/>
        <w:ind w:right="18" w:firstLine="0"/>
        <w:rPr>
          <w:rFonts w:asciiTheme="minorHAnsi" w:eastAsia="Calibri" w:hAnsiTheme="minorHAnsi" w:cstheme="minorHAnsi"/>
        </w:rPr>
      </w:pPr>
      <w:r w:rsidRPr="00434400">
        <w:rPr>
          <w:rFonts w:asciiTheme="minorHAnsi" w:hAnsiTheme="minorHAnsi" w:cstheme="minorHAnsi"/>
        </w:rPr>
        <w:t>Zmiany o których mowa powyżej dopuszczone będą wyłącznie pod warunkiem akceptacji ich przez obie Strony, a ich wprowadzenie będzie wymagać formy pisemnej pod rygorem nieważności.</w:t>
      </w:r>
    </w:p>
    <w:p w14:paraId="145DBCFE" w14:textId="77777777" w:rsidR="00F365CC" w:rsidRPr="00DD6B76" w:rsidRDefault="00E4318B" w:rsidP="00AC605B">
      <w:pPr>
        <w:numPr>
          <w:ilvl w:val="0"/>
          <w:numId w:val="7"/>
        </w:numPr>
        <w:spacing w:after="60" w:line="276" w:lineRule="auto"/>
        <w:ind w:right="0" w:hanging="426"/>
        <w:rPr>
          <w:rFonts w:asciiTheme="minorHAnsi" w:hAnsiTheme="minorHAnsi" w:cstheme="minorHAnsi"/>
          <w:b/>
          <w:bCs/>
        </w:rPr>
      </w:pPr>
      <w:r w:rsidRPr="00DD6B76">
        <w:rPr>
          <w:rFonts w:asciiTheme="minorHAnsi" w:hAnsiTheme="minorHAnsi" w:cstheme="minorHAnsi"/>
          <w:b/>
          <w:bCs/>
        </w:rPr>
        <w:t xml:space="preserve">Pozostałe informacje  </w:t>
      </w:r>
    </w:p>
    <w:p w14:paraId="7D1611B8" w14:textId="21EE2DAB" w:rsidR="00F365CC" w:rsidRPr="003C6867" w:rsidRDefault="00E4318B">
      <w:pPr>
        <w:numPr>
          <w:ilvl w:val="2"/>
          <w:numId w:val="9"/>
        </w:numPr>
        <w:spacing w:line="276" w:lineRule="auto"/>
        <w:ind w:left="851" w:right="18" w:hanging="385"/>
        <w:rPr>
          <w:rFonts w:asciiTheme="minorHAnsi" w:hAnsiTheme="minorHAnsi" w:cstheme="minorHAnsi"/>
          <w:color w:val="auto"/>
        </w:rPr>
      </w:pPr>
      <w:r w:rsidRPr="005777B7">
        <w:rPr>
          <w:rFonts w:asciiTheme="minorHAnsi" w:hAnsiTheme="minorHAnsi" w:cstheme="minorHAnsi"/>
        </w:rPr>
        <w:t xml:space="preserve">Poprzez złożenie oferty Wykonawca wyraża zgodę na podanie do wiadomości pozostałych </w:t>
      </w:r>
      <w:r w:rsidRPr="00E253C4">
        <w:rPr>
          <w:rFonts w:asciiTheme="minorHAnsi" w:hAnsiTheme="minorHAnsi" w:cstheme="minorHAnsi"/>
        </w:rPr>
        <w:t>Wykonawców szczegółów oferty, w szczególności danych na podstawie, których Zamawiający dokonał wyboru</w:t>
      </w:r>
      <w:r w:rsidRPr="003C6867">
        <w:rPr>
          <w:rFonts w:asciiTheme="minorHAnsi" w:hAnsiTheme="minorHAnsi" w:cstheme="minorHAnsi"/>
          <w:color w:val="auto"/>
        </w:rPr>
        <w:t>. Wykonawca ma prawo nie wyrazić zgody na podane do wiadomości szczegółów technicznych przedmiotu zamówienia i powinien zastrzeżenie to przedstawić w ofercie.</w:t>
      </w:r>
    </w:p>
    <w:p w14:paraId="52B2ABD1" w14:textId="328BB350" w:rsidR="00F365CC" w:rsidRPr="00653FBF" w:rsidRDefault="00E4318B">
      <w:pPr>
        <w:numPr>
          <w:ilvl w:val="2"/>
          <w:numId w:val="9"/>
        </w:numPr>
        <w:spacing w:after="51"/>
        <w:ind w:left="851" w:right="18" w:hanging="36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>Każdy Wykonawca może złożyć tylko jedną ofertę</w:t>
      </w:r>
      <w:r w:rsidR="005F110B">
        <w:rPr>
          <w:rFonts w:asciiTheme="minorHAnsi" w:hAnsiTheme="minorHAnsi" w:cstheme="minorHAnsi"/>
        </w:rPr>
        <w:t xml:space="preserve"> dla każdej z części.</w:t>
      </w:r>
      <w:r w:rsidRPr="005777B7">
        <w:rPr>
          <w:rFonts w:asciiTheme="minorHAnsi" w:hAnsiTheme="minorHAnsi" w:cstheme="minorHAnsi"/>
        </w:rPr>
        <w:t xml:space="preserve"> W przypadku złożenia przez jeden </w:t>
      </w:r>
      <w:r w:rsidRPr="00653FBF">
        <w:rPr>
          <w:rFonts w:asciiTheme="minorHAnsi" w:hAnsiTheme="minorHAnsi" w:cstheme="minorHAnsi"/>
        </w:rPr>
        <w:t>podmiot większej ilości ofert</w:t>
      </w:r>
      <w:r w:rsidR="00E871B0" w:rsidRPr="00653FBF">
        <w:rPr>
          <w:rFonts w:asciiTheme="minorHAnsi" w:hAnsiTheme="minorHAnsi" w:cstheme="minorHAnsi"/>
        </w:rPr>
        <w:t>,</w:t>
      </w:r>
      <w:r w:rsidRPr="00653FBF">
        <w:rPr>
          <w:rFonts w:asciiTheme="minorHAnsi" w:hAnsiTheme="minorHAnsi" w:cstheme="minorHAnsi"/>
        </w:rPr>
        <w:t xml:space="preserve"> wszystkie oferty podmiotu zostaną odrzucone.  </w:t>
      </w:r>
    </w:p>
    <w:p w14:paraId="6E5F8142" w14:textId="49C5545F" w:rsidR="001D1392" w:rsidRDefault="00E4318B">
      <w:pPr>
        <w:numPr>
          <w:ilvl w:val="2"/>
          <w:numId w:val="9"/>
        </w:numPr>
        <w:spacing w:after="54"/>
        <w:ind w:left="851" w:right="18" w:hanging="360"/>
        <w:rPr>
          <w:rFonts w:asciiTheme="minorHAnsi" w:hAnsiTheme="minorHAnsi" w:cstheme="minorHAnsi"/>
        </w:rPr>
      </w:pPr>
      <w:r w:rsidRPr="00653FBF">
        <w:rPr>
          <w:rFonts w:asciiTheme="minorHAnsi" w:hAnsiTheme="minorHAnsi" w:cstheme="minorHAnsi"/>
        </w:rPr>
        <w:t>Oferta powinna być kompletna</w:t>
      </w:r>
      <w:r w:rsidR="00FF525D">
        <w:rPr>
          <w:rFonts w:asciiTheme="minorHAnsi" w:hAnsiTheme="minorHAnsi" w:cstheme="minorHAnsi"/>
        </w:rPr>
        <w:t>,</w:t>
      </w:r>
      <w:r w:rsidRPr="00653FBF">
        <w:rPr>
          <w:rFonts w:asciiTheme="minorHAnsi" w:hAnsiTheme="minorHAnsi" w:cstheme="minorHAnsi"/>
        </w:rPr>
        <w:t xml:space="preserve"> tzn. powinna zawierać wszystkie dokumenty wskazane w </w:t>
      </w:r>
      <w:r w:rsidRPr="007E0213">
        <w:rPr>
          <w:rFonts w:asciiTheme="minorHAnsi" w:hAnsiTheme="minorHAnsi" w:cstheme="minorHAnsi"/>
        </w:rPr>
        <w:t>pkt IX Zapytania</w:t>
      </w:r>
      <w:r w:rsidRPr="00653FBF">
        <w:rPr>
          <w:rFonts w:asciiTheme="minorHAnsi" w:hAnsiTheme="minorHAnsi" w:cstheme="minorHAnsi"/>
        </w:rPr>
        <w:t xml:space="preserve"> ofertowego. </w:t>
      </w:r>
    </w:p>
    <w:p w14:paraId="189EF6D7" w14:textId="06F4176E" w:rsidR="001D1392" w:rsidRPr="001D1392" w:rsidRDefault="00E4318B">
      <w:pPr>
        <w:numPr>
          <w:ilvl w:val="2"/>
          <w:numId w:val="9"/>
        </w:numPr>
        <w:spacing w:after="0" w:line="276" w:lineRule="auto"/>
        <w:ind w:left="851" w:right="18" w:hanging="360"/>
        <w:rPr>
          <w:rFonts w:asciiTheme="minorHAnsi" w:hAnsiTheme="minorHAnsi" w:cstheme="minorHAnsi"/>
        </w:rPr>
      </w:pPr>
      <w:r w:rsidRPr="00653FBF">
        <w:rPr>
          <w:rFonts w:asciiTheme="minorHAnsi" w:hAnsiTheme="minorHAnsi" w:cstheme="minorHAnsi"/>
        </w:rPr>
        <w:t xml:space="preserve"> </w:t>
      </w:r>
      <w:r w:rsidR="001D1392" w:rsidRPr="001D1392">
        <w:rPr>
          <w:rFonts w:asciiTheme="minorHAnsi" w:eastAsia="Calibri" w:hAnsiTheme="minorHAnsi" w:cstheme="minorHAnsi"/>
        </w:rPr>
        <w:t xml:space="preserve">Informacje stanowiące tajemnicę przedsiębiorstwa w rozumieniu przepisów o zwalczaniu nieuczciwej konkurencji, zastrzeżone wyłącznie do wiadomości Zamawiającego, Wykonawca winien podać w odrębnej części oferty odpowiednio je zabezpieczając oraz opatrując dopiskiem „Tajemnica przedsiębiorstwa – informacje zastrzeżone do wyłącznej wiadomości Zamawiającego”. Przez tajemnicę przedsiębiorstwa w rozumieniu Ustawy z dnia 16 kwietnia 1993 roku o zwalczaniu nieuczciwej konkurencji (Dz.U.2022.1233 </w:t>
      </w:r>
      <w:proofErr w:type="spellStart"/>
      <w:r w:rsidR="001D1392" w:rsidRPr="001D1392">
        <w:rPr>
          <w:rFonts w:asciiTheme="minorHAnsi" w:eastAsia="Calibri" w:hAnsiTheme="minorHAnsi" w:cstheme="minorHAnsi"/>
        </w:rPr>
        <w:t>t.j</w:t>
      </w:r>
      <w:proofErr w:type="spellEnd"/>
      <w:r w:rsidR="001D1392" w:rsidRPr="001D1392">
        <w:rPr>
          <w:rFonts w:asciiTheme="minorHAnsi" w:eastAsia="Calibri" w:hAnsiTheme="minorHAnsi" w:cstheme="minorHAnsi"/>
        </w:rPr>
        <w:t>.) rozumie się nieujawnione do wiadomości publicznej informacje techniczne, technologiczne, organizacyjne przedsiębiorstwa lub inne informacje posiadające wartość gospodarczą, co do których przedsiębiorca podjął niezbędne działania w celu zachowania ich poufności. Zamawiający zaleca, aby informacje zastrzeżone jako tajemnica przedsiębiorstwa były przez Wykonawcę złożone w oddzielnym pliku oznaczonym „tajemnica przedsiębiorstwa”. Wykonawca nie może zastrzec, m.in. informacji dotyczących ceny, terminu wykonania zamówienia, okresu gwarancji i warunków płatności zawartych w ofercie.</w:t>
      </w:r>
    </w:p>
    <w:p w14:paraId="72A963AF" w14:textId="77777777" w:rsidR="00F365CC" w:rsidRPr="005777B7" w:rsidRDefault="00E4318B">
      <w:pPr>
        <w:numPr>
          <w:ilvl w:val="2"/>
          <w:numId w:val="9"/>
        </w:numPr>
        <w:spacing w:after="0" w:line="276" w:lineRule="auto"/>
        <w:ind w:left="851" w:right="18" w:hanging="284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Oferta zostanie odrzucona, jeśli:  </w:t>
      </w:r>
    </w:p>
    <w:p w14:paraId="789AC670" w14:textId="5638DA66" w:rsidR="00370FB2" w:rsidRPr="00370FB2" w:rsidRDefault="00370FB2">
      <w:pPr>
        <w:pStyle w:val="Akapitzlist"/>
        <w:numPr>
          <w:ilvl w:val="3"/>
          <w:numId w:val="9"/>
        </w:numPr>
        <w:spacing w:after="57"/>
        <w:ind w:left="1134" w:right="18" w:firstLine="0"/>
        <w:rPr>
          <w:rFonts w:asciiTheme="minorHAnsi" w:hAnsiTheme="minorHAnsi" w:cstheme="minorHAnsi"/>
          <w:color w:val="auto"/>
        </w:rPr>
      </w:pPr>
      <w:r w:rsidRPr="00370FB2">
        <w:rPr>
          <w:rFonts w:asciiTheme="minorHAnsi" w:hAnsiTheme="minorHAnsi" w:cstheme="minorHAnsi"/>
          <w:color w:val="auto"/>
        </w:rPr>
        <w:t xml:space="preserve">jej treść nie odpowiada treści niniejszego zapytania ofertowego,  </w:t>
      </w:r>
    </w:p>
    <w:p w14:paraId="64BB9CAA" w14:textId="77777777" w:rsidR="00370FB2" w:rsidRDefault="00370FB2">
      <w:pPr>
        <w:numPr>
          <w:ilvl w:val="3"/>
          <w:numId w:val="9"/>
        </w:numPr>
        <w:spacing w:after="54"/>
        <w:ind w:left="1134" w:right="18" w:firstLine="0"/>
        <w:rPr>
          <w:rFonts w:asciiTheme="minorHAnsi" w:hAnsiTheme="minorHAnsi" w:cstheme="minorHAnsi"/>
          <w:color w:val="auto"/>
        </w:rPr>
      </w:pPr>
      <w:r w:rsidRPr="00D77A2A">
        <w:rPr>
          <w:rFonts w:asciiTheme="minorHAnsi" w:hAnsiTheme="minorHAnsi" w:cstheme="minorHAnsi"/>
          <w:color w:val="auto"/>
        </w:rPr>
        <w:t xml:space="preserve">jej złożenie stanowi czyn nieuczciwej konkurencji w rozumieniu przepisów o zwalczaniu nieuczciwej konkurencji,  </w:t>
      </w:r>
    </w:p>
    <w:p w14:paraId="0C7607D8" w14:textId="77777777" w:rsidR="00370FB2" w:rsidRDefault="00370FB2">
      <w:pPr>
        <w:numPr>
          <w:ilvl w:val="3"/>
          <w:numId w:val="9"/>
        </w:numPr>
        <w:spacing w:after="54"/>
        <w:ind w:left="1134" w:right="18" w:firstLine="0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lastRenderedPageBreak/>
        <w:t>Oferent nie złożył w wyznaczonym terminie wyjaśnień na wezwanie Zamawiającego,</w:t>
      </w:r>
    </w:p>
    <w:p w14:paraId="27179408" w14:textId="77777777" w:rsidR="00370FB2" w:rsidRDefault="00370FB2">
      <w:pPr>
        <w:numPr>
          <w:ilvl w:val="3"/>
          <w:numId w:val="9"/>
        </w:numPr>
        <w:spacing w:after="54"/>
        <w:ind w:left="1134" w:right="18" w:firstLine="0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Oferent nie złożył w wyznaczonym terminie wyjaśnień w zakresie rażąco niskiej ceny, na wezwanie Zamawiającego,</w:t>
      </w:r>
    </w:p>
    <w:p w14:paraId="4E96B0FA" w14:textId="77777777" w:rsidR="00370FB2" w:rsidRDefault="00370FB2">
      <w:pPr>
        <w:numPr>
          <w:ilvl w:val="3"/>
          <w:numId w:val="9"/>
        </w:numPr>
        <w:spacing w:after="54"/>
        <w:ind w:left="1134" w:right="18" w:firstLine="0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Została złożona przez Wykonawcę wykluczonego z udziału w postępowaniu, </w:t>
      </w:r>
    </w:p>
    <w:p w14:paraId="061037E6" w14:textId="77777777" w:rsidR="00370FB2" w:rsidRPr="00D77A2A" w:rsidRDefault="00370FB2">
      <w:pPr>
        <w:numPr>
          <w:ilvl w:val="3"/>
          <w:numId w:val="9"/>
        </w:numPr>
        <w:spacing w:after="54"/>
        <w:ind w:left="1134" w:right="18" w:firstLine="0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Jest nieczytelna lub budzi wątpliwości pod względem merytorycznym, które nie zostaną wyjaśnione przez Wykonawcę po wezwaniu go do złożenia wyjaśnień przez  Zamawiającego. </w:t>
      </w:r>
    </w:p>
    <w:p w14:paraId="373D1433" w14:textId="77777777" w:rsidR="00370FB2" w:rsidRPr="004D49FB" w:rsidRDefault="00370FB2">
      <w:pPr>
        <w:numPr>
          <w:ilvl w:val="3"/>
          <w:numId w:val="9"/>
        </w:numPr>
        <w:spacing w:after="54"/>
        <w:ind w:left="1134" w:right="18" w:firstLine="0"/>
        <w:rPr>
          <w:rFonts w:asciiTheme="minorHAnsi" w:hAnsiTheme="minorHAnsi" w:cstheme="minorHAnsi"/>
          <w:color w:val="auto"/>
        </w:rPr>
      </w:pPr>
      <w:r w:rsidRPr="004D49FB">
        <w:rPr>
          <w:rFonts w:asciiTheme="minorHAnsi" w:hAnsiTheme="minorHAnsi" w:cstheme="minorHAnsi"/>
          <w:color w:val="auto"/>
        </w:rPr>
        <w:t xml:space="preserve">Oferent nie załączy Załącznika nr 1 – Formularz ofertowy.  </w:t>
      </w:r>
    </w:p>
    <w:p w14:paraId="57D4303D" w14:textId="3F97936E" w:rsidR="0002183B" w:rsidRPr="007E0213" w:rsidRDefault="00E4318B">
      <w:pPr>
        <w:pStyle w:val="Akapitzlist"/>
        <w:numPr>
          <w:ilvl w:val="0"/>
          <w:numId w:val="22"/>
        </w:numPr>
        <w:tabs>
          <w:tab w:val="left" w:pos="1418"/>
        </w:tabs>
        <w:spacing w:after="0" w:line="276" w:lineRule="auto"/>
        <w:ind w:left="851" w:right="18" w:hanging="284"/>
        <w:rPr>
          <w:rFonts w:asciiTheme="minorHAnsi" w:hAnsiTheme="minorHAnsi" w:cstheme="minorHAnsi"/>
        </w:rPr>
      </w:pPr>
      <w:r w:rsidRPr="007E0213">
        <w:rPr>
          <w:rFonts w:asciiTheme="minorHAnsi" w:hAnsiTheme="minorHAnsi" w:cstheme="minorHAnsi"/>
        </w:rPr>
        <w:t>Zamawiający przy wyborze oferty weryfikować/oceniać będzie wyłącznie dokumenty</w:t>
      </w:r>
      <w:r w:rsidR="0002183B" w:rsidRPr="007E0213">
        <w:rPr>
          <w:rFonts w:asciiTheme="minorHAnsi" w:hAnsiTheme="minorHAnsi" w:cstheme="minorHAnsi"/>
        </w:rPr>
        <w:t xml:space="preserve"> </w:t>
      </w:r>
      <w:r w:rsidRPr="007E0213">
        <w:rPr>
          <w:rFonts w:asciiTheme="minorHAnsi" w:hAnsiTheme="minorHAnsi" w:cstheme="minorHAnsi"/>
        </w:rPr>
        <w:t xml:space="preserve">wskazane w punkcie IX. </w:t>
      </w:r>
      <w:r w:rsidR="00080363" w:rsidRPr="007E0213">
        <w:rPr>
          <w:rFonts w:asciiTheme="minorHAnsi" w:hAnsiTheme="minorHAnsi" w:cstheme="minorHAnsi"/>
        </w:rPr>
        <w:t>z</w:t>
      </w:r>
      <w:r w:rsidRPr="007E0213">
        <w:rPr>
          <w:rFonts w:asciiTheme="minorHAnsi" w:hAnsiTheme="minorHAnsi" w:cstheme="minorHAnsi"/>
        </w:rPr>
        <w:t>apytania ofertowego.</w:t>
      </w:r>
    </w:p>
    <w:p w14:paraId="4E35E8FA" w14:textId="7BC1785A" w:rsidR="0002183B" w:rsidRPr="0002183B" w:rsidRDefault="00E4318B">
      <w:pPr>
        <w:pStyle w:val="Akapitzlist"/>
        <w:numPr>
          <w:ilvl w:val="0"/>
          <w:numId w:val="22"/>
        </w:numPr>
        <w:spacing w:after="54" w:line="276" w:lineRule="auto"/>
        <w:ind w:left="851" w:right="18" w:hanging="284"/>
        <w:rPr>
          <w:rFonts w:asciiTheme="minorHAnsi" w:hAnsiTheme="minorHAnsi" w:cstheme="minorHAnsi"/>
        </w:rPr>
      </w:pPr>
      <w:r w:rsidRPr="007E0213">
        <w:rPr>
          <w:rFonts w:asciiTheme="minorHAnsi" w:hAnsiTheme="minorHAnsi" w:cstheme="minorHAnsi"/>
        </w:rPr>
        <w:t>Zamawiający zastrzega możliwość zwrócenia się do podmiotów</w:t>
      </w:r>
      <w:r w:rsidRPr="00653FBF">
        <w:rPr>
          <w:rFonts w:asciiTheme="minorHAnsi" w:hAnsiTheme="minorHAnsi" w:cstheme="minorHAnsi"/>
        </w:rPr>
        <w:t xml:space="preserve"> składających Ofertę</w:t>
      </w:r>
      <w:r w:rsidRPr="0002183B">
        <w:rPr>
          <w:rFonts w:asciiTheme="minorHAnsi" w:hAnsiTheme="minorHAnsi" w:cstheme="minorHAnsi"/>
        </w:rPr>
        <w:t xml:space="preserve"> o uzupełnienie</w:t>
      </w:r>
      <w:r w:rsidR="00EC3E0D" w:rsidRPr="0002183B">
        <w:rPr>
          <w:rFonts w:asciiTheme="minorHAnsi" w:hAnsiTheme="minorHAnsi" w:cstheme="minorHAnsi"/>
        </w:rPr>
        <w:t>/wyjaśnienia</w:t>
      </w:r>
      <w:r w:rsidRPr="0002183B">
        <w:rPr>
          <w:rFonts w:asciiTheme="minorHAnsi" w:hAnsiTheme="minorHAnsi" w:cstheme="minorHAnsi"/>
        </w:rPr>
        <w:t xml:space="preserve"> dokumentacji ofertowej, jeśli ta zawiera oczywiste omyłki pisarskie lub braki dokumentów będących załącznikami do Oferty</w:t>
      </w:r>
      <w:r w:rsidR="00171928">
        <w:rPr>
          <w:rFonts w:asciiTheme="minorHAnsi" w:hAnsiTheme="minorHAnsi" w:cstheme="minorHAnsi"/>
        </w:rPr>
        <w:t xml:space="preserve">. </w:t>
      </w:r>
      <w:r w:rsidR="00EC3E0D" w:rsidRPr="0002183B">
        <w:rPr>
          <w:rFonts w:asciiTheme="minorHAnsi" w:hAnsiTheme="minorHAnsi" w:cstheme="minorHAnsi"/>
        </w:rPr>
        <w:t>Uzupełnienia nie mogą wpłynąć na pierwotnie wskazana cenę.</w:t>
      </w:r>
      <w:r w:rsidRPr="0002183B">
        <w:rPr>
          <w:rFonts w:asciiTheme="minorHAnsi" w:hAnsiTheme="minorHAnsi" w:cstheme="minorHAnsi"/>
        </w:rPr>
        <w:t xml:space="preserve"> </w:t>
      </w:r>
    </w:p>
    <w:p w14:paraId="6302301B" w14:textId="77777777" w:rsidR="0002183B" w:rsidRDefault="00AB17B6">
      <w:pPr>
        <w:pStyle w:val="Akapitzlist"/>
        <w:numPr>
          <w:ilvl w:val="0"/>
          <w:numId w:val="22"/>
        </w:numPr>
        <w:spacing w:after="54" w:line="276" w:lineRule="auto"/>
        <w:ind w:left="851" w:right="18" w:hanging="284"/>
        <w:rPr>
          <w:rFonts w:asciiTheme="minorHAnsi" w:hAnsiTheme="minorHAnsi" w:cstheme="minorHAnsi"/>
        </w:rPr>
      </w:pPr>
      <w:r w:rsidRPr="0002183B">
        <w:rPr>
          <w:rFonts w:asciiTheme="minorHAnsi" w:hAnsiTheme="minorHAnsi" w:cstheme="minorHAnsi"/>
        </w:rPr>
        <w:t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zażąda od Oferenta złożenia w wyznaczonym terminie wyjaśnień, w tym złożenia dowodów w zakresie wyliczenia ceny lub kosztu. Zamawiający oceni te wyjaśnienia w konsultacji z Oferentem i może odrzucić tę ofertę w przypadku, gdy złożone wyjaśnienia wraz z dowodami nie uzasadniają podanej ceny lub kosztu w tej ofercie.</w:t>
      </w:r>
    </w:p>
    <w:p w14:paraId="34D18FF4" w14:textId="77777777" w:rsidR="0002183B" w:rsidRDefault="00E4318B">
      <w:pPr>
        <w:pStyle w:val="Akapitzlist"/>
        <w:numPr>
          <w:ilvl w:val="0"/>
          <w:numId w:val="22"/>
        </w:numPr>
        <w:spacing w:after="54"/>
        <w:ind w:left="851" w:right="18" w:hanging="284"/>
        <w:rPr>
          <w:rFonts w:asciiTheme="minorHAnsi" w:hAnsiTheme="minorHAnsi" w:cstheme="minorHAnsi"/>
        </w:rPr>
      </w:pPr>
      <w:r w:rsidRPr="0002183B">
        <w:rPr>
          <w:rFonts w:asciiTheme="minorHAnsi" w:hAnsiTheme="minorHAnsi" w:cstheme="minorHAnsi"/>
        </w:rPr>
        <w:t xml:space="preserve">Z tytułu odrzucenia oferty, Wykonawcom nie przysługują żadne roszczenia przeciw Zamawiającemu.  </w:t>
      </w:r>
    </w:p>
    <w:p w14:paraId="679B6C8E" w14:textId="77777777" w:rsidR="0002183B" w:rsidRDefault="00E4318B" w:rsidP="00003AD0">
      <w:pPr>
        <w:pStyle w:val="Akapitzlist"/>
        <w:numPr>
          <w:ilvl w:val="0"/>
          <w:numId w:val="22"/>
        </w:numPr>
        <w:tabs>
          <w:tab w:val="left" w:pos="851"/>
        </w:tabs>
        <w:spacing w:after="54"/>
        <w:ind w:left="851" w:right="18" w:hanging="284"/>
        <w:rPr>
          <w:rFonts w:asciiTheme="minorHAnsi" w:hAnsiTheme="minorHAnsi" w:cstheme="minorHAnsi"/>
        </w:rPr>
      </w:pPr>
      <w:r w:rsidRPr="0002183B">
        <w:rPr>
          <w:rFonts w:asciiTheme="minorHAnsi" w:hAnsiTheme="minorHAnsi" w:cstheme="minorHAnsi"/>
        </w:rPr>
        <w:t xml:space="preserve">Zamawiający zastrzega sobie prawo do zmiany zapytania ofertowego przed upływem terminu do składania ofert, a także do niewybrania żadnej z ofert złożonych w wyniku niniejszego zapytania.  </w:t>
      </w:r>
    </w:p>
    <w:p w14:paraId="33CEBF13" w14:textId="002ED442" w:rsidR="0002183B" w:rsidRDefault="00003AD0" w:rsidP="00003AD0">
      <w:pPr>
        <w:pStyle w:val="Akapitzlist"/>
        <w:numPr>
          <w:ilvl w:val="0"/>
          <w:numId w:val="22"/>
        </w:numPr>
        <w:tabs>
          <w:tab w:val="left" w:pos="851"/>
        </w:tabs>
        <w:spacing w:after="54"/>
        <w:ind w:left="1134" w:right="18" w:hanging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E4318B" w:rsidRPr="0002183B">
        <w:rPr>
          <w:rFonts w:asciiTheme="minorHAnsi" w:hAnsiTheme="minorHAnsi" w:cstheme="minorHAnsi"/>
        </w:rPr>
        <w:t xml:space="preserve">Złożenie oferty nie stanowi zawarcia umowy.  </w:t>
      </w:r>
    </w:p>
    <w:p w14:paraId="2763B7EA" w14:textId="1F9196CF" w:rsidR="0002183B" w:rsidRDefault="00003AD0" w:rsidP="00003AD0">
      <w:pPr>
        <w:pStyle w:val="Akapitzlist"/>
        <w:numPr>
          <w:ilvl w:val="0"/>
          <w:numId w:val="22"/>
        </w:numPr>
        <w:tabs>
          <w:tab w:val="left" w:pos="851"/>
        </w:tabs>
        <w:spacing w:after="54"/>
        <w:ind w:left="1134" w:right="18" w:hanging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E4318B" w:rsidRPr="0002183B">
        <w:rPr>
          <w:rFonts w:asciiTheme="minorHAnsi" w:hAnsiTheme="minorHAnsi" w:cstheme="minorHAnsi"/>
        </w:rPr>
        <w:t xml:space="preserve">Oferty, które nie spełniają wymagań określonych w zapytaniu nie będą rozpatrywane.  </w:t>
      </w:r>
    </w:p>
    <w:p w14:paraId="217E65F1" w14:textId="2F534AD5" w:rsidR="00F365CC" w:rsidRPr="0002183B" w:rsidRDefault="00003AD0" w:rsidP="00003AD0">
      <w:pPr>
        <w:pStyle w:val="Akapitzlist"/>
        <w:numPr>
          <w:ilvl w:val="0"/>
          <w:numId w:val="22"/>
        </w:numPr>
        <w:tabs>
          <w:tab w:val="left" w:pos="851"/>
        </w:tabs>
        <w:spacing w:after="54"/>
        <w:ind w:left="1134" w:right="18" w:hanging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E4318B" w:rsidRPr="0002183B">
        <w:rPr>
          <w:rFonts w:asciiTheme="minorHAnsi" w:hAnsiTheme="minorHAnsi" w:cstheme="minorHAnsi"/>
        </w:rPr>
        <w:t xml:space="preserve">Zamawiający zastrzega sobie prawo </w:t>
      </w:r>
      <w:r w:rsidR="00E4318B" w:rsidRPr="00947290">
        <w:rPr>
          <w:rFonts w:asciiTheme="minorHAnsi" w:hAnsiTheme="minorHAnsi" w:cstheme="minorHAnsi"/>
          <w:b/>
          <w:bCs/>
        </w:rPr>
        <w:t>unieważnienia</w:t>
      </w:r>
      <w:r w:rsidR="00E4318B" w:rsidRPr="0002183B">
        <w:rPr>
          <w:rFonts w:asciiTheme="minorHAnsi" w:hAnsiTheme="minorHAnsi" w:cstheme="minorHAnsi"/>
        </w:rPr>
        <w:t xml:space="preserve"> zapytania ofertowego na każdym etapie jego prowadzenia bez podania przyczyny, a w szczególności gdy:  </w:t>
      </w:r>
    </w:p>
    <w:p w14:paraId="09199B81" w14:textId="77777777" w:rsidR="00F365CC" w:rsidRPr="005777B7" w:rsidRDefault="00E4318B">
      <w:pPr>
        <w:numPr>
          <w:ilvl w:val="3"/>
          <w:numId w:val="11"/>
        </w:numPr>
        <w:ind w:left="1425" w:right="18" w:hanging="283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łączna cena netto najkorzystniejszej oferty przekracza kwotę przeznaczoną na finansowanie zamówienia,  </w:t>
      </w:r>
    </w:p>
    <w:p w14:paraId="366F6C3F" w14:textId="77777777" w:rsidR="00F365CC" w:rsidRPr="005777B7" w:rsidRDefault="00E4318B">
      <w:pPr>
        <w:numPr>
          <w:ilvl w:val="3"/>
          <w:numId w:val="11"/>
        </w:numPr>
        <w:spacing w:after="57"/>
        <w:ind w:left="1425" w:right="18" w:hanging="283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postępowanie obarczone jest niemożliwą do usunięcia wadą.  </w:t>
      </w:r>
    </w:p>
    <w:p w14:paraId="6B987231" w14:textId="6B34079C" w:rsidR="00F365CC" w:rsidRPr="005777B7" w:rsidRDefault="00171928" w:rsidP="00FF525D">
      <w:pPr>
        <w:spacing w:after="51" w:line="276" w:lineRule="auto"/>
        <w:ind w:left="567" w:right="18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Pr="005777B7">
        <w:rPr>
          <w:rFonts w:asciiTheme="minorHAnsi" w:hAnsiTheme="minorHAnsi" w:cstheme="minorHAnsi"/>
        </w:rPr>
        <w:t xml:space="preserve"> przypadku zaistnienia powyższych okoliczności wykonawcom nie przysługuje żadne roszczenie w stosunku do Zamawiającego.  </w:t>
      </w:r>
    </w:p>
    <w:p w14:paraId="5261C2AD" w14:textId="4FF5033C" w:rsidR="00F365CC" w:rsidRPr="0002183B" w:rsidRDefault="00E4318B">
      <w:pPr>
        <w:pStyle w:val="Akapitzlist"/>
        <w:numPr>
          <w:ilvl w:val="0"/>
          <w:numId w:val="22"/>
        </w:numPr>
        <w:spacing w:after="51" w:line="276" w:lineRule="auto"/>
        <w:ind w:left="993" w:right="18" w:hanging="426"/>
        <w:rPr>
          <w:rFonts w:asciiTheme="minorHAnsi" w:hAnsiTheme="minorHAnsi" w:cstheme="minorHAnsi"/>
        </w:rPr>
      </w:pPr>
      <w:r w:rsidRPr="0002183B">
        <w:rPr>
          <w:rFonts w:asciiTheme="minorHAnsi" w:hAnsiTheme="minorHAnsi" w:cstheme="minorHAnsi"/>
        </w:rPr>
        <w:t xml:space="preserve">Zamawiający zastrzega sobie możliwość </w:t>
      </w:r>
      <w:r w:rsidRPr="00947290">
        <w:rPr>
          <w:rFonts w:asciiTheme="minorHAnsi" w:hAnsiTheme="minorHAnsi" w:cstheme="minorHAnsi"/>
          <w:b/>
          <w:bCs/>
        </w:rPr>
        <w:t>anulowania</w:t>
      </w:r>
      <w:r w:rsidRPr="0002183B">
        <w:rPr>
          <w:rFonts w:asciiTheme="minorHAnsi" w:hAnsiTheme="minorHAnsi" w:cstheme="minorHAnsi"/>
        </w:rPr>
        <w:t xml:space="preserve"> zapytania ofertowego na każdym etapie jego prowadzenia bez podania przyczyny, a w szczególności gdy:  </w:t>
      </w:r>
    </w:p>
    <w:p w14:paraId="0B7650E0" w14:textId="4614D685" w:rsidR="00F365CC" w:rsidRPr="005777B7" w:rsidRDefault="00E4318B">
      <w:pPr>
        <w:numPr>
          <w:ilvl w:val="3"/>
          <w:numId w:val="10"/>
        </w:numPr>
        <w:spacing w:after="0" w:line="276" w:lineRule="auto"/>
        <w:ind w:left="1425" w:right="18" w:hanging="283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>łączna cena netto najkorzystniejszej oferty przekracza kwotę przeznaczoną na finansowanie części zamówienia</w:t>
      </w:r>
      <w:r w:rsidR="00171928">
        <w:rPr>
          <w:rFonts w:asciiTheme="minorHAnsi" w:hAnsiTheme="minorHAnsi" w:cstheme="minorHAnsi"/>
        </w:rPr>
        <w:t>,</w:t>
      </w:r>
      <w:r w:rsidRPr="005777B7">
        <w:rPr>
          <w:rFonts w:asciiTheme="minorHAnsi" w:hAnsiTheme="minorHAnsi" w:cstheme="minorHAnsi"/>
        </w:rPr>
        <w:t xml:space="preserve">  </w:t>
      </w:r>
    </w:p>
    <w:p w14:paraId="550955AD" w14:textId="3A3D1E21" w:rsidR="00F365CC" w:rsidRPr="005777B7" w:rsidRDefault="00E4318B">
      <w:pPr>
        <w:numPr>
          <w:ilvl w:val="3"/>
          <w:numId w:val="10"/>
        </w:numPr>
        <w:spacing w:after="0" w:line="276" w:lineRule="auto"/>
        <w:ind w:left="1425" w:right="18" w:hanging="283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>postepowanie obarczone jest niemożliwą do usunięcia wadą</w:t>
      </w:r>
      <w:r w:rsidR="00616C82">
        <w:rPr>
          <w:rFonts w:asciiTheme="minorHAnsi" w:hAnsiTheme="minorHAnsi" w:cstheme="minorHAnsi"/>
        </w:rPr>
        <w:t xml:space="preserve">. </w:t>
      </w:r>
      <w:r w:rsidRPr="005777B7">
        <w:rPr>
          <w:rFonts w:asciiTheme="minorHAnsi" w:hAnsiTheme="minorHAnsi" w:cstheme="minorHAnsi"/>
        </w:rPr>
        <w:t xml:space="preserve"> </w:t>
      </w:r>
    </w:p>
    <w:p w14:paraId="62289F71" w14:textId="271460F8" w:rsidR="00F365CC" w:rsidRPr="005777B7" w:rsidRDefault="00171928" w:rsidP="001C5AAE">
      <w:pPr>
        <w:tabs>
          <w:tab w:val="left" w:pos="851"/>
        </w:tabs>
        <w:spacing w:after="0" w:line="276" w:lineRule="auto"/>
        <w:ind w:left="567" w:right="18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</w:t>
      </w:r>
      <w:r w:rsidRPr="005777B7">
        <w:rPr>
          <w:rFonts w:asciiTheme="minorHAnsi" w:hAnsiTheme="minorHAnsi" w:cstheme="minorHAnsi"/>
        </w:rPr>
        <w:t xml:space="preserve">przypadku zaistnienia powyższych okoliczności wykonawcom nie przysługuje żadne roszczenie w stosunku do Zamawiającego.  </w:t>
      </w:r>
    </w:p>
    <w:p w14:paraId="321A0CFF" w14:textId="77777777" w:rsidR="0002183B" w:rsidRDefault="00E4318B">
      <w:pPr>
        <w:pStyle w:val="Akapitzlist"/>
        <w:numPr>
          <w:ilvl w:val="0"/>
          <w:numId w:val="22"/>
        </w:numPr>
        <w:spacing w:line="276" w:lineRule="auto"/>
        <w:ind w:left="993" w:right="18" w:hanging="426"/>
        <w:rPr>
          <w:rFonts w:asciiTheme="minorHAnsi" w:hAnsiTheme="minorHAnsi" w:cstheme="minorHAnsi"/>
        </w:rPr>
      </w:pPr>
      <w:r w:rsidRPr="0002183B">
        <w:rPr>
          <w:rFonts w:asciiTheme="minorHAnsi" w:hAnsiTheme="minorHAnsi" w:cstheme="minorHAnsi"/>
        </w:rPr>
        <w:lastRenderedPageBreak/>
        <w:t xml:space="preserve">Zamawiający </w:t>
      </w:r>
      <w:r w:rsidRPr="004A721A">
        <w:rPr>
          <w:rFonts w:asciiTheme="minorHAnsi" w:hAnsiTheme="minorHAnsi" w:cstheme="minorHAnsi"/>
          <w:b/>
          <w:bCs/>
          <w:u w:val="single" w:color="000000"/>
        </w:rPr>
        <w:t>nie dopuszcza</w:t>
      </w:r>
      <w:r w:rsidRPr="0002183B">
        <w:rPr>
          <w:rFonts w:asciiTheme="minorHAnsi" w:hAnsiTheme="minorHAnsi" w:cstheme="minorHAnsi"/>
        </w:rPr>
        <w:t xml:space="preserve"> składania ofert wariantowych.  </w:t>
      </w:r>
    </w:p>
    <w:p w14:paraId="4513EADC" w14:textId="5011D111" w:rsidR="0002183B" w:rsidRDefault="00E4318B">
      <w:pPr>
        <w:pStyle w:val="Akapitzlist"/>
        <w:numPr>
          <w:ilvl w:val="0"/>
          <w:numId w:val="22"/>
        </w:numPr>
        <w:spacing w:line="276" w:lineRule="auto"/>
        <w:ind w:left="993" w:right="18" w:hanging="426"/>
        <w:rPr>
          <w:rFonts w:asciiTheme="minorHAnsi" w:hAnsiTheme="minorHAnsi" w:cstheme="minorHAnsi"/>
        </w:rPr>
      </w:pPr>
      <w:r w:rsidRPr="0002183B">
        <w:rPr>
          <w:rFonts w:asciiTheme="minorHAnsi" w:hAnsiTheme="minorHAnsi" w:cstheme="minorHAnsi"/>
        </w:rPr>
        <w:t xml:space="preserve">Zamawiający </w:t>
      </w:r>
      <w:r w:rsidRPr="00171928">
        <w:rPr>
          <w:rFonts w:asciiTheme="minorHAnsi" w:hAnsiTheme="minorHAnsi" w:cstheme="minorHAnsi"/>
          <w:b/>
          <w:bCs/>
          <w:u w:val="single"/>
        </w:rPr>
        <w:t>dopuszcza</w:t>
      </w:r>
      <w:r w:rsidRPr="0002183B">
        <w:rPr>
          <w:rFonts w:asciiTheme="minorHAnsi" w:hAnsiTheme="minorHAnsi" w:cstheme="minorHAnsi"/>
        </w:rPr>
        <w:t xml:space="preserve"> możliwoś</w:t>
      </w:r>
      <w:r w:rsidR="00616C82">
        <w:rPr>
          <w:rFonts w:asciiTheme="minorHAnsi" w:hAnsiTheme="minorHAnsi" w:cstheme="minorHAnsi"/>
        </w:rPr>
        <w:t xml:space="preserve">ć </w:t>
      </w:r>
      <w:r w:rsidRPr="0002183B">
        <w:rPr>
          <w:rFonts w:asciiTheme="minorHAnsi" w:hAnsiTheme="minorHAnsi" w:cstheme="minorHAnsi"/>
        </w:rPr>
        <w:t xml:space="preserve">składania </w:t>
      </w:r>
      <w:r w:rsidRPr="00171928">
        <w:rPr>
          <w:rFonts w:asciiTheme="minorHAnsi" w:hAnsiTheme="minorHAnsi" w:cstheme="minorHAnsi"/>
          <w:b/>
          <w:bCs/>
        </w:rPr>
        <w:t>ofert częściowych</w:t>
      </w:r>
      <w:r w:rsidRPr="0002183B">
        <w:rPr>
          <w:rFonts w:asciiTheme="minorHAnsi" w:hAnsiTheme="minorHAnsi" w:cstheme="minorHAnsi"/>
        </w:rPr>
        <w:t xml:space="preserve">. </w:t>
      </w:r>
    </w:p>
    <w:p w14:paraId="220D5316" w14:textId="6D8E8CCC" w:rsidR="009A29A7" w:rsidRPr="00653FBF" w:rsidRDefault="00E4318B">
      <w:pPr>
        <w:pStyle w:val="Akapitzlist"/>
        <w:numPr>
          <w:ilvl w:val="0"/>
          <w:numId w:val="22"/>
        </w:numPr>
        <w:spacing w:line="276" w:lineRule="auto"/>
        <w:ind w:left="993" w:right="18" w:hanging="426"/>
        <w:rPr>
          <w:rFonts w:asciiTheme="minorHAnsi" w:hAnsiTheme="minorHAnsi" w:cstheme="minorHAnsi"/>
          <w:color w:val="auto"/>
        </w:rPr>
      </w:pPr>
      <w:r w:rsidRPr="003C6867">
        <w:rPr>
          <w:rFonts w:asciiTheme="minorHAnsi" w:hAnsiTheme="minorHAnsi" w:cstheme="minorHAnsi"/>
          <w:color w:val="auto"/>
        </w:rPr>
        <w:t xml:space="preserve">Zamawiający </w:t>
      </w:r>
      <w:r w:rsidRPr="003C6867">
        <w:rPr>
          <w:rFonts w:asciiTheme="minorHAnsi" w:hAnsiTheme="minorHAnsi" w:cstheme="minorHAnsi"/>
          <w:b/>
          <w:bCs/>
          <w:color w:val="auto"/>
          <w:u w:val="single" w:color="000000"/>
        </w:rPr>
        <w:t>dopuszcza</w:t>
      </w:r>
      <w:r w:rsidRPr="003C6867">
        <w:rPr>
          <w:rFonts w:asciiTheme="minorHAnsi" w:hAnsiTheme="minorHAnsi" w:cstheme="minorHAnsi"/>
          <w:color w:val="auto"/>
        </w:rPr>
        <w:t xml:space="preserve"> możliwość płatności zaliczkowych i/lub płatności częściowych</w:t>
      </w:r>
      <w:r w:rsidR="00EC69AE" w:rsidRPr="003C6867">
        <w:rPr>
          <w:rFonts w:asciiTheme="minorHAnsi" w:hAnsiTheme="minorHAnsi" w:cstheme="minorHAnsi"/>
          <w:color w:val="auto"/>
        </w:rPr>
        <w:t xml:space="preserve">. Szczegółowe zasady rozliczenia finansowego pomiędzy Zamawiającym a Wykonawcą określi umowa na wykonanie przedmiotu zamówienia. </w:t>
      </w:r>
    </w:p>
    <w:p w14:paraId="53512F8D" w14:textId="77777777" w:rsidR="009A29A7" w:rsidRPr="003C6867" w:rsidRDefault="009A29A7" w:rsidP="00495D9F">
      <w:pPr>
        <w:pStyle w:val="Akapitzlist"/>
        <w:ind w:left="993" w:right="18" w:firstLine="0"/>
        <w:rPr>
          <w:rFonts w:asciiTheme="minorHAnsi" w:hAnsiTheme="minorHAnsi" w:cstheme="minorHAnsi"/>
          <w:color w:val="auto"/>
        </w:rPr>
      </w:pPr>
    </w:p>
    <w:p w14:paraId="0AB6EAD8" w14:textId="2C1DD979" w:rsidR="005E5758" w:rsidRPr="00437BCB" w:rsidRDefault="00E4318B" w:rsidP="00437BCB">
      <w:pPr>
        <w:numPr>
          <w:ilvl w:val="0"/>
          <w:numId w:val="7"/>
        </w:numPr>
        <w:spacing w:after="23" w:line="270" w:lineRule="auto"/>
        <w:ind w:right="0" w:hanging="646"/>
        <w:rPr>
          <w:rFonts w:asciiTheme="minorHAnsi" w:hAnsiTheme="minorHAnsi" w:cstheme="minorHAnsi"/>
          <w:b/>
          <w:bCs/>
        </w:rPr>
      </w:pPr>
      <w:r w:rsidRPr="005777B7">
        <w:rPr>
          <w:rFonts w:asciiTheme="minorHAnsi" w:hAnsiTheme="minorHAnsi" w:cstheme="minorHAnsi"/>
          <w:b/>
          <w:bCs/>
        </w:rPr>
        <w:t xml:space="preserve">Ochrona danych osobowych  </w:t>
      </w:r>
    </w:p>
    <w:p w14:paraId="7D4C10CF" w14:textId="1694BB3F" w:rsidR="007E33EC" w:rsidRPr="007E33EC" w:rsidRDefault="005E5758" w:rsidP="00E32C97">
      <w:pPr>
        <w:spacing w:after="0" w:line="276" w:lineRule="auto"/>
        <w:ind w:left="646" w:right="18" w:firstLine="0"/>
        <w:rPr>
          <w:rFonts w:asciiTheme="minorHAnsi" w:hAnsiTheme="minorHAnsi" w:cstheme="minorHAnsi"/>
          <w:color w:val="auto"/>
        </w:rPr>
      </w:pPr>
      <w:r w:rsidRPr="00F33A43">
        <w:rPr>
          <w:rFonts w:asciiTheme="minorHAnsi" w:hAnsiTheme="minorHAnsi" w:cstheme="minorHAnsi"/>
          <w:color w:val="auto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</w:t>
      </w:r>
      <w:r w:rsidRPr="00184D9A">
        <w:rPr>
          <w:rFonts w:asciiTheme="minorHAnsi" w:hAnsiTheme="minorHAnsi" w:cstheme="minorHAnsi"/>
          <w:color w:val="auto"/>
        </w:rPr>
        <w:t xml:space="preserve">04.05.2016, str. 1), dalej „RODO”, informuję, że: Administratorem danych osobowych jest  „BACTO-TECH” SPÓŁKA Z OGRANICZONĄ ODPOWIEDZIALNOŚCIĄ, z siedzibą w </w:t>
      </w:r>
      <w:proofErr w:type="spellStart"/>
      <w:r w:rsidR="004101D0">
        <w:rPr>
          <w:rFonts w:asciiTheme="minorHAnsi" w:hAnsiTheme="minorHAnsi" w:cstheme="minorHAnsi"/>
          <w:color w:val="auto"/>
        </w:rPr>
        <w:t>Kucz</w:t>
      </w:r>
      <w:r w:rsidR="00E50696">
        <w:rPr>
          <w:rFonts w:asciiTheme="minorHAnsi" w:hAnsiTheme="minorHAnsi" w:cstheme="minorHAnsi"/>
          <w:color w:val="auto"/>
        </w:rPr>
        <w:t>ku</w:t>
      </w:r>
      <w:proofErr w:type="spellEnd"/>
      <w:r w:rsidR="004101D0">
        <w:rPr>
          <w:rFonts w:asciiTheme="minorHAnsi" w:hAnsiTheme="minorHAnsi" w:cstheme="minorHAnsi"/>
          <w:color w:val="auto"/>
        </w:rPr>
        <w:t xml:space="preserve"> 8P</w:t>
      </w:r>
      <w:r w:rsidRPr="00184D9A">
        <w:rPr>
          <w:rFonts w:asciiTheme="minorHAnsi" w:hAnsiTheme="minorHAnsi" w:cstheme="minorHAnsi"/>
          <w:color w:val="auto"/>
        </w:rPr>
        <w:t xml:space="preserve"> (87-</w:t>
      </w:r>
      <w:r w:rsidR="004101D0">
        <w:rPr>
          <w:rFonts w:asciiTheme="minorHAnsi" w:hAnsiTheme="minorHAnsi" w:cstheme="minorHAnsi"/>
          <w:color w:val="auto"/>
        </w:rPr>
        <w:t>7</w:t>
      </w:r>
      <w:r w:rsidRPr="00184D9A">
        <w:rPr>
          <w:rFonts w:asciiTheme="minorHAnsi" w:hAnsiTheme="minorHAnsi" w:cstheme="minorHAnsi"/>
          <w:color w:val="auto"/>
        </w:rPr>
        <w:t>00</w:t>
      </w:r>
      <w:r w:rsidR="00C6212F">
        <w:rPr>
          <w:rFonts w:asciiTheme="minorHAnsi" w:hAnsiTheme="minorHAnsi" w:cstheme="minorHAnsi"/>
          <w:color w:val="auto"/>
        </w:rPr>
        <w:t xml:space="preserve"> Aleksandrów Kujawski</w:t>
      </w:r>
      <w:r w:rsidRPr="00184D9A">
        <w:rPr>
          <w:rFonts w:asciiTheme="minorHAnsi" w:hAnsiTheme="minorHAnsi" w:cstheme="minorHAnsi"/>
          <w:color w:val="auto"/>
        </w:rPr>
        <w:t xml:space="preserve">), posiadająca numer NIP: </w:t>
      </w:r>
      <w:r w:rsidRPr="00184D9A">
        <w:rPr>
          <w:rFonts w:asciiTheme="minorHAnsi" w:eastAsiaTheme="minorEastAsia" w:hAnsiTheme="minorHAnsi" w:cstheme="minorHAnsi"/>
          <w:color w:val="auto"/>
          <w:kern w:val="0"/>
        </w:rPr>
        <w:t xml:space="preserve">9562311106, Regon: 361318082, wpisana do KRS pod numerem: </w:t>
      </w:r>
      <w:r w:rsidRPr="00AA3AF8">
        <w:rPr>
          <w:rFonts w:asciiTheme="minorHAnsi" w:eastAsiaTheme="minorEastAsia" w:hAnsiTheme="minorHAnsi" w:cstheme="minorHAnsi"/>
          <w:color w:val="auto"/>
          <w:kern w:val="0"/>
        </w:rPr>
        <w:t>0000554097.</w:t>
      </w:r>
      <w:r w:rsidR="00C6212F" w:rsidRPr="00AA3AF8">
        <w:rPr>
          <w:rFonts w:asciiTheme="minorHAnsi" w:eastAsiaTheme="minorEastAsia" w:hAnsiTheme="minorHAnsi" w:cstheme="minorHAnsi"/>
          <w:color w:val="auto"/>
          <w:kern w:val="0"/>
        </w:rPr>
        <w:t xml:space="preserve"> </w:t>
      </w:r>
      <w:r w:rsidRPr="00184D9A">
        <w:rPr>
          <w:rFonts w:asciiTheme="minorHAnsi" w:hAnsiTheme="minorHAnsi" w:cstheme="minorHAnsi"/>
          <w:color w:val="auto"/>
        </w:rPr>
        <w:t xml:space="preserve">Dane osobowe przetwarzane będą na podstawie art. 6 ust. 1 lit. c RODO w celu </w:t>
      </w:r>
      <w:r w:rsidRPr="004D49FB">
        <w:rPr>
          <w:rFonts w:asciiTheme="minorHAnsi" w:hAnsiTheme="minorHAnsi" w:cstheme="minorHAnsi"/>
          <w:color w:val="auto"/>
        </w:rPr>
        <w:t xml:space="preserve">związanym z postępowaniem o udzielenie niniejszego zamówienia prowadzonego w trybie zasady konkurencyjności.  </w:t>
      </w:r>
    </w:p>
    <w:p w14:paraId="1C9FB998" w14:textId="77777777" w:rsidR="00562451" w:rsidRPr="005777B7" w:rsidRDefault="00E4318B" w:rsidP="00E32C97">
      <w:pPr>
        <w:numPr>
          <w:ilvl w:val="1"/>
          <w:numId w:val="12"/>
        </w:numPr>
        <w:spacing w:after="0" w:line="276" w:lineRule="auto"/>
        <w:ind w:left="1134" w:right="18" w:hanging="283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Odbiorcami danych osobowych będą osoby lub podmioty, którym udostępniona zostanie dokumentacja niniejszego postępowania.   </w:t>
      </w:r>
    </w:p>
    <w:p w14:paraId="0079E0EC" w14:textId="77777777" w:rsidR="00562451" w:rsidRPr="005777B7" w:rsidRDefault="00E4318B" w:rsidP="00E32C97">
      <w:pPr>
        <w:numPr>
          <w:ilvl w:val="1"/>
          <w:numId w:val="12"/>
        </w:numPr>
        <w:spacing w:after="0" w:line="276" w:lineRule="auto"/>
        <w:ind w:left="1134" w:right="18" w:hanging="283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Dane osobowe będą przechowywane przez okres postępowania o udzielenie zamówienia oraz po jego zakończeniu zgodnie z przepisami dotyczącymi archiwizacji i trwałości projektu.   </w:t>
      </w:r>
    </w:p>
    <w:p w14:paraId="1292728D" w14:textId="77777777" w:rsidR="00562451" w:rsidRPr="005777B7" w:rsidRDefault="00E4318B" w:rsidP="00E32C97">
      <w:pPr>
        <w:numPr>
          <w:ilvl w:val="1"/>
          <w:numId w:val="12"/>
        </w:numPr>
        <w:spacing w:after="0"/>
        <w:ind w:left="1134" w:right="18" w:hanging="283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Przetwarzane dane osobowe mogą być pozyskiwane od wykonawców, których dane dotyczą lub innych podmiotów na których zasoby się powołują wykonawcy.  </w:t>
      </w:r>
    </w:p>
    <w:p w14:paraId="1D09F42A" w14:textId="48D93464" w:rsidR="00562451" w:rsidRDefault="00E4318B" w:rsidP="00E32C97">
      <w:pPr>
        <w:numPr>
          <w:ilvl w:val="1"/>
          <w:numId w:val="12"/>
        </w:numPr>
        <w:spacing w:after="0"/>
        <w:ind w:left="1134" w:right="18" w:hanging="283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Przetwarzane dane osobowe obejmują w szczególności imię i nazwisko, adres, NIP, REGON, numer CEIDG, numer KRS oraz inne dane osobowe podane przez osobę składającą ofertę i </w:t>
      </w:r>
      <w:r w:rsidRPr="00844D31">
        <w:rPr>
          <w:rFonts w:asciiTheme="minorHAnsi" w:hAnsiTheme="minorHAnsi" w:cstheme="minorHAnsi"/>
        </w:rPr>
        <w:t xml:space="preserve">inną korespondencję wpływającą do Zamawiającego w celu udziału w postępowaniu o udzielenie zamówienia.   </w:t>
      </w:r>
    </w:p>
    <w:p w14:paraId="4D4F8E1E" w14:textId="2342A74E" w:rsidR="00562451" w:rsidRDefault="00E4318B" w:rsidP="00E32C97">
      <w:pPr>
        <w:numPr>
          <w:ilvl w:val="1"/>
          <w:numId w:val="12"/>
        </w:numPr>
        <w:spacing w:after="0"/>
        <w:ind w:left="1134" w:right="18" w:hanging="283"/>
        <w:rPr>
          <w:rFonts w:asciiTheme="minorHAnsi" w:hAnsiTheme="minorHAnsi" w:cstheme="minorHAnsi"/>
        </w:rPr>
      </w:pPr>
      <w:r w:rsidRPr="00AE55F2">
        <w:rPr>
          <w:rFonts w:asciiTheme="minorHAnsi" w:hAnsiTheme="minorHAnsi" w:cstheme="minorHAnsi"/>
        </w:rPr>
        <w:t xml:space="preserve"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 </w:t>
      </w:r>
    </w:p>
    <w:p w14:paraId="15887341" w14:textId="77777777" w:rsidR="00562451" w:rsidRPr="00054217" w:rsidRDefault="00E4318B" w:rsidP="00E32C97">
      <w:pPr>
        <w:numPr>
          <w:ilvl w:val="1"/>
          <w:numId w:val="12"/>
        </w:numPr>
        <w:spacing w:after="0"/>
        <w:ind w:left="1134" w:right="18" w:hanging="283"/>
        <w:rPr>
          <w:rFonts w:asciiTheme="minorHAnsi" w:hAnsiTheme="minorHAnsi" w:cstheme="minorHAnsi"/>
        </w:rPr>
      </w:pPr>
      <w:r w:rsidRPr="00054217">
        <w:rPr>
          <w:rFonts w:asciiTheme="minorHAnsi" w:hAnsiTheme="minorHAnsi" w:cstheme="minorHAnsi"/>
        </w:rPr>
        <w:t xml:space="preserve">W odniesieniu do danych osobowych osób fizycznych decyzje nie będą podejmowane w sposób zautomatyzowany, stosowanie do art. 22 RODO.  </w:t>
      </w:r>
    </w:p>
    <w:p w14:paraId="5E003DD4" w14:textId="7AC9764F" w:rsidR="00F365CC" w:rsidRPr="00FE4B29" w:rsidRDefault="00E4318B" w:rsidP="00E32C97">
      <w:pPr>
        <w:pStyle w:val="Akapitzlist"/>
        <w:numPr>
          <w:ilvl w:val="1"/>
          <w:numId w:val="12"/>
        </w:numPr>
        <w:spacing w:after="0"/>
        <w:ind w:right="18" w:hanging="243"/>
        <w:rPr>
          <w:rFonts w:asciiTheme="minorHAnsi" w:hAnsiTheme="minorHAnsi" w:cstheme="minorHAnsi"/>
        </w:rPr>
      </w:pPr>
      <w:r w:rsidRPr="00FE4B29">
        <w:rPr>
          <w:rFonts w:asciiTheme="minorHAnsi" w:hAnsiTheme="minorHAnsi" w:cstheme="minorHAnsi"/>
        </w:rPr>
        <w:t xml:space="preserve">Każda osoba, której dane osobowe zostaną wskazane w niniejszym postępowaniu lub toku realizacji umowy posiada:  </w:t>
      </w:r>
    </w:p>
    <w:p w14:paraId="57F7F6FA" w14:textId="77777777" w:rsidR="00562451" w:rsidRPr="005777B7" w:rsidRDefault="00E4318B" w:rsidP="00E32C97">
      <w:pPr>
        <w:pStyle w:val="Akapitzlist"/>
        <w:numPr>
          <w:ilvl w:val="0"/>
          <w:numId w:val="18"/>
        </w:numPr>
        <w:tabs>
          <w:tab w:val="center" w:pos="1176"/>
          <w:tab w:val="center" w:pos="5149"/>
        </w:tabs>
        <w:spacing w:after="0"/>
        <w:ind w:left="1418" w:right="0" w:hanging="284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na podstawie art. 15 RODO prawo dostępu do danych osobowych jej dotyczących;  </w:t>
      </w:r>
    </w:p>
    <w:p w14:paraId="06B1B77E" w14:textId="77777777" w:rsidR="00562451" w:rsidRPr="005777B7" w:rsidRDefault="00E4318B" w:rsidP="00E32C97">
      <w:pPr>
        <w:pStyle w:val="Akapitzlist"/>
        <w:numPr>
          <w:ilvl w:val="0"/>
          <w:numId w:val="18"/>
        </w:numPr>
        <w:tabs>
          <w:tab w:val="center" w:pos="1176"/>
          <w:tab w:val="center" w:pos="5149"/>
        </w:tabs>
        <w:spacing w:after="0"/>
        <w:ind w:left="1418" w:right="0" w:hanging="284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>na podstawie art. 16 RODO prawo do sprostowania jej danych osobowych (skorzystanie z</w:t>
      </w:r>
      <w:r w:rsidR="00562451" w:rsidRPr="005777B7">
        <w:rPr>
          <w:rFonts w:asciiTheme="minorHAnsi" w:hAnsiTheme="minorHAnsi" w:cstheme="minorHAnsi"/>
        </w:rPr>
        <w:t xml:space="preserve"> </w:t>
      </w:r>
      <w:r w:rsidRPr="005777B7">
        <w:rPr>
          <w:rFonts w:asciiTheme="minorHAnsi" w:hAnsiTheme="minorHAnsi" w:cstheme="minorHAnsi"/>
        </w:rPr>
        <w:t>prawa do sprostowania nie może skutkować zmianą wyniku postępowania o udzielenie</w:t>
      </w:r>
      <w:r w:rsidR="00562451" w:rsidRPr="005777B7">
        <w:rPr>
          <w:rFonts w:asciiTheme="minorHAnsi" w:hAnsiTheme="minorHAnsi" w:cstheme="minorHAnsi"/>
        </w:rPr>
        <w:t xml:space="preserve"> </w:t>
      </w:r>
      <w:r w:rsidRPr="005777B7">
        <w:rPr>
          <w:rFonts w:asciiTheme="minorHAnsi" w:hAnsiTheme="minorHAnsi" w:cstheme="minorHAnsi"/>
        </w:rPr>
        <w:t xml:space="preserve">zamówienia publicznego ani zmianą postanowień umowy oraz nie może naruszać integralności protokołu oraz jego załączników);  </w:t>
      </w:r>
    </w:p>
    <w:p w14:paraId="09598F71" w14:textId="31117B3E" w:rsidR="00562451" w:rsidRPr="005777B7" w:rsidRDefault="00E4318B" w:rsidP="00E32C97">
      <w:pPr>
        <w:pStyle w:val="Akapitzlist"/>
        <w:numPr>
          <w:ilvl w:val="0"/>
          <w:numId w:val="18"/>
        </w:numPr>
        <w:tabs>
          <w:tab w:val="center" w:pos="1176"/>
          <w:tab w:val="center" w:pos="5149"/>
        </w:tabs>
        <w:spacing w:after="0"/>
        <w:ind w:left="1418" w:right="0" w:hanging="284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na podstawie art. 18 RODO prawo żądania od administratora ograniczenia przetwarzania danych osobowych z zastrzeżeniem przypadków, o których mowa w art. 18 ust. 2 RODO (prawo do ograniczenia przetwarzania nie ma zastosowania w </w:t>
      </w:r>
      <w:r w:rsidRPr="005777B7">
        <w:rPr>
          <w:rFonts w:asciiTheme="minorHAnsi" w:hAnsiTheme="minorHAnsi" w:cstheme="minorHAnsi"/>
        </w:rPr>
        <w:lastRenderedPageBreak/>
        <w:t xml:space="preserve">odniesieniu do przechowywania, w celu zapewnienia korzystania ze środków ochrony prawnej lub w celu ochrony praw innej osoby fizycznej lub prawnej, lub z uwagi na ważne względy interesu publicznego Unii Europejskiej lub państwa członkowskiego); </w:t>
      </w:r>
    </w:p>
    <w:p w14:paraId="1B94132F" w14:textId="0CD6F059" w:rsidR="00F365CC" w:rsidRPr="005777B7" w:rsidRDefault="00E4318B" w:rsidP="00E32C97">
      <w:pPr>
        <w:pStyle w:val="Akapitzlist"/>
        <w:numPr>
          <w:ilvl w:val="0"/>
          <w:numId w:val="20"/>
        </w:numPr>
        <w:spacing w:after="0"/>
        <w:ind w:left="1418" w:right="18" w:hanging="284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prawo do wniesienia skargi do Prezesa Urzędu Ochrony Danych Osobowych, gdy uzna Pani/Pan, że przetwarzanie danych osobowych Pani/Pana dotyczących narusza przepisy RODO;  </w:t>
      </w:r>
    </w:p>
    <w:p w14:paraId="1AB0B00B" w14:textId="1415D6C1" w:rsidR="00F365CC" w:rsidRPr="000B7B44" w:rsidRDefault="00E4318B" w:rsidP="00E32C97">
      <w:pPr>
        <w:pStyle w:val="Akapitzlist"/>
        <w:numPr>
          <w:ilvl w:val="1"/>
          <w:numId w:val="12"/>
        </w:numPr>
        <w:spacing w:after="0"/>
        <w:ind w:left="1418" w:right="18" w:hanging="284"/>
        <w:rPr>
          <w:rFonts w:asciiTheme="minorHAnsi" w:hAnsiTheme="minorHAnsi" w:cstheme="minorHAnsi"/>
        </w:rPr>
      </w:pPr>
      <w:r w:rsidRPr="000B7B44">
        <w:rPr>
          <w:rFonts w:asciiTheme="minorHAnsi" w:hAnsiTheme="minorHAnsi" w:cstheme="minorHAnsi"/>
        </w:rPr>
        <w:t xml:space="preserve">Każdej osobie, której dane osobowe zostaną wskazane w niniejszym postępowaniu lub toku realizacji umowy nie przysługuje:  </w:t>
      </w:r>
    </w:p>
    <w:p w14:paraId="73285A0B" w14:textId="77777777" w:rsidR="00562451" w:rsidRPr="005777B7" w:rsidRDefault="00E4318B">
      <w:pPr>
        <w:pStyle w:val="Akapitzlist"/>
        <w:numPr>
          <w:ilvl w:val="0"/>
          <w:numId w:val="19"/>
        </w:numPr>
        <w:ind w:left="1418" w:right="18" w:hanging="284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w związku z art. 17 ust. 3 lit. b, d lub e RODO prawo do usunięcia danych osobowych;  </w:t>
      </w:r>
    </w:p>
    <w:p w14:paraId="4878B238" w14:textId="77777777" w:rsidR="00562451" w:rsidRPr="005777B7" w:rsidRDefault="00E4318B">
      <w:pPr>
        <w:pStyle w:val="Akapitzlist"/>
        <w:numPr>
          <w:ilvl w:val="0"/>
          <w:numId w:val="19"/>
        </w:numPr>
        <w:ind w:left="1418" w:right="18" w:hanging="284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prawo do przenoszenia danych osobowych, o którym mowa w art. 20 RODO;  </w:t>
      </w:r>
    </w:p>
    <w:p w14:paraId="39E97BBE" w14:textId="4045952D" w:rsidR="00F365CC" w:rsidRPr="005777B7" w:rsidRDefault="00E4318B">
      <w:pPr>
        <w:pStyle w:val="Akapitzlist"/>
        <w:numPr>
          <w:ilvl w:val="0"/>
          <w:numId w:val="19"/>
        </w:numPr>
        <w:ind w:left="1418" w:right="18" w:hanging="284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na podstawie art. 21 RODO prawo sprzeciwu, wobec przetwarzania danych osobowych, gdyż podstawą prawną przetwarzania jej danych osobowych jest art. 6 ust. 1 lit. c RODO.  </w:t>
      </w:r>
    </w:p>
    <w:p w14:paraId="1EA41E34" w14:textId="294EF09D" w:rsidR="00437BCB" w:rsidRDefault="00E4318B" w:rsidP="00E32C97">
      <w:pPr>
        <w:pStyle w:val="Akapitzlist"/>
        <w:numPr>
          <w:ilvl w:val="1"/>
          <w:numId w:val="12"/>
        </w:numPr>
        <w:spacing w:after="104"/>
        <w:ind w:left="1418" w:right="18" w:hanging="284"/>
        <w:rPr>
          <w:rFonts w:asciiTheme="minorHAnsi" w:hAnsiTheme="minorHAnsi" w:cstheme="minorHAnsi"/>
        </w:rPr>
      </w:pPr>
      <w:r w:rsidRPr="000B7B44">
        <w:rPr>
          <w:rFonts w:asciiTheme="minorHAnsi" w:hAnsiTheme="minorHAnsi" w:cstheme="minorHAnsi"/>
        </w:rPr>
        <w:t xml:space="preserve"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</w:t>
      </w:r>
      <w:proofErr w:type="spellStart"/>
      <w:r w:rsidRPr="000B7B44">
        <w:rPr>
          <w:rFonts w:asciiTheme="minorHAnsi" w:hAnsiTheme="minorHAnsi" w:cstheme="minorHAnsi"/>
        </w:rPr>
        <w:t>wyłączeń</w:t>
      </w:r>
      <w:proofErr w:type="spellEnd"/>
      <w:r w:rsidRPr="000B7B44">
        <w:rPr>
          <w:rFonts w:asciiTheme="minorHAnsi" w:hAnsiTheme="minorHAnsi" w:cstheme="minorHAnsi"/>
        </w:rPr>
        <w:t>, o których mowa w art. 14 ust. 5 RODO</w:t>
      </w:r>
      <w:r w:rsidR="006B5D74">
        <w:rPr>
          <w:rFonts w:asciiTheme="minorHAnsi" w:hAnsiTheme="minorHAnsi" w:cstheme="minorHAnsi"/>
        </w:rPr>
        <w:t>,</w:t>
      </w:r>
    </w:p>
    <w:p w14:paraId="77E9333C" w14:textId="77777777" w:rsidR="006B5D74" w:rsidRPr="006B5D74" w:rsidRDefault="006B5D74" w:rsidP="006B5D74">
      <w:pPr>
        <w:spacing w:after="104"/>
        <w:ind w:right="18"/>
        <w:rPr>
          <w:rFonts w:asciiTheme="minorHAnsi" w:hAnsiTheme="minorHAnsi" w:cstheme="minorHAnsi"/>
        </w:rPr>
      </w:pPr>
    </w:p>
    <w:p w14:paraId="10104F81" w14:textId="1FB96A08" w:rsidR="00FF525D" w:rsidRDefault="00E4318B" w:rsidP="00EF40A2">
      <w:pPr>
        <w:pStyle w:val="Akapitzlist"/>
        <w:numPr>
          <w:ilvl w:val="0"/>
          <w:numId w:val="7"/>
        </w:numPr>
        <w:spacing w:after="0" w:line="322" w:lineRule="auto"/>
        <w:ind w:left="284" w:right="4297"/>
        <w:rPr>
          <w:rFonts w:asciiTheme="minorHAnsi" w:hAnsiTheme="minorHAnsi" w:cstheme="minorHAnsi"/>
          <w:b/>
          <w:bCs/>
        </w:rPr>
      </w:pPr>
      <w:r w:rsidRPr="00EE32FB">
        <w:rPr>
          <w:rFonts w:asciiTheme="minorHAnsi" w:hAnsiTheme="minorHAnsi" w:cstheme="minorHAnsi"/>
          <w:b/>
          <w:bCs/>
        </w:rPr>
        <w:t xml:space="preserve">Wykaz załączników do zapytania ofertowego  </w:t>
      </w:r>
    </w:p>
    <w:p w14:paraId="2E4A639F" w14:textId="77777777" w:rsidR="00A714BB" w:rsidRPr="00EF40A2" w:rsidRDefault="00A714BB" w:rsidP="00A714BB">
      <w:pPr>
        <w:pStyle w:val="Akapitzlist"/>
        <w:spacing w:after="0" w:line="322" w:lineRule="auto"/>
        <w:ind w:left="284" w:right="4297" w:firstLine="0"/>
        <w:rPr>
          <w:rFonts w:asciiTheme="minorHAnsi" w:hAnsiTheme="minorHAnsi" w:cstheme="minorHAnsi"/>
          <w:b/>
          <w:bCs/>
        </w:rPr>
      </w:pPr>
    </w:p>
    <w:p w14:paraId="1EAF92CD" w14:textId="1302A4C5" w:rsidR="00EB04D1" w:rsidRDefault="00E4318B">
      <w:pPr>
        <w:pStyle w:val="Akapitzlist"/>
        <w:numPr>
          <w:ilvl w:val="0"/>
          <w:numId w:val="16"/>
        </w:numPr>
        <w:spacing w:after="0" w:line="322" w:lineRule="auto"/>
        <w:ind w:right="56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>Załącznik nr 1: Formularz ofertowy</w:t>
      </w:r>
    </w:p>
    <w:p w14:paraId="0CC07553" w14:textId="7CF30EC8" w:rsidR="00171928" w:rsidRPr="005777B7" w:rsidRDefault="00171928">
      <w:pPr>
        <w:pStyle w:val="Akapitzlist"/>
        <w:numPr>
          <w:ilvl w:val="0"/>
          <w:numId w:val="16"/>
        </w:numPr>
        <w:spacing w:after="0" w:line="322" w:lineRule="auto"/>
        <w:ind w:right="5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Załącznik nr 2: Oświadczenie o braku </w:t>
      </w:r>
      <w:proofErr w:type="spellStart"/>
      <w:r w:rsidR="00A519C7">
        <w:rPr>
          <w:rFonts w:asciiTheme="minorHAnsi" w:hAnsiTheme="minorHAnsi" w:cstheme="minorHAnsi"/>
        </w:rPr>
        <w:t>wykluczeń</w:t>
      </w:r>
      <w:proofErr w:type="spellEnd"/>
    </w:p>
    <w:p w14:paraId="4035C559" w14:textId="44216C3A" w:rsidR="00EB04D1" w:rsidRPr="005777B7" w:rsidRDefault="00E4318B">
      <w:pPr>
        <w:pStyle w:val="Akapitzlist"/>
        <w:numPr>
          <w:ilvl w:val="0"/>
          <w:numId w:val="16"/>
        </w:numPr>
        <w:spacing w:after="0" w:line="322" w:lineRule="auto"/>
        <w:ind w:right="56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Załącznik nr </w:t>
      </w:r>
      <w:r w:rsidR="00171928">
        <w:rPr>
          <w:rFonts w:asciiTheme="minorHAnsi" w:hAnsiTheme="minorHAnsi" w:cstheme="minorHAnsi"/>
        </w:rPr>
        <w:t>3</w:t>
      </w:r>
      <w:r w:rsidRPr="005777B7">
        <w:rPr>
          <w:rFonts w:asciiTheme="minorHAnsi" w:hAnsiTheme="minorHAnsi" w:cstheme="minorHAnsi"/>
        </w:rPr>
        <w:t>: Oświadczenie o spełnianiu</w:t>
      </w:r>
      <w:r w:rsidR="00EB04D1" w:rsidRPr="005777B7">
        <w:rPr>
          <w:rFonts w:asciiTheme="minorHAnsi" w:hAnsiTheme="minorHAnsi" w:cstheme="minorHAnsi"/>
        </w:rPr>
        <w:t xml:space="preserve"> w</w:t>
      </w:r>
      <w:r w:rsidRPr="005777B7">
        <w:rPr>
          <w:rFonts w:asciiTheme="minorHAnsi" w:hAnsiTheme="minorHAnsi" w:cstheme="minorHAnsi"/>
        </w:rPr>
        <w:t>arunków udziału w postępowaniu</w:t>
      </w:r>
    </w:p>
    <w:p w14:paraId="22FDA36A" w14:textId="0209A929" w:rsidR="00F365CC" w:rsidRPr="005777B7" w:rsidRDefault="00E4318B" w:rsidP="00A170DB">
      <w:pPr>
        <w:spacing w:after="175" w:line="259" w:lineRule="auto"/>
        <w:ind w:left="312" w:right="0" w:firstLine="0"/>
        <w:rPr>
          <w:rFonts w:asciiTheme="minorHAnsi" w:hAnsiTheme="minorHAnsi" w:cstheme="minorHAnsi"/>
        </w:rPr>
      </w:pPr>
      <w:r w:rsidRPr="005777B7">
        <w:rPr>
          <w:rFonts w:asciiTheme="minorHAnsi" w:hAnsiTheme="minorHAnsi" w:cstheme="minorHAnsi"/>
        </w:rPr>
        <w:t xml:space="preserve"> </w:t>
      </w:r>
    </w:p>
    <w:sectPr w:rsidR="00F365CC" w:rsidRPr="005777B7" w:rsidSect="006C09FB">
      <w:pgSz w:w="11906" w:h="16838"/>
      <w:pgMar w:top="1417" w:right="1417" w:bottom="1417" w:left="1417" w:header="709" w:footer="73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79FA3" w14:textId="77777777" w:rsidR="009B4C32" w:rsidRDefault="009B4C32">
      <w:pPr>
        <w:spacing w:after="0" w:line="240" w:lineRule="auto"/>
      </w:pPr>
      <w:r>
        <w:separator/>
      </w:r>
    </w:p>
  </w:endnote>
  <w:endnote w:type="continuationSeparator" w:id="0">
    <w:p w14:paraId="09194102" w14:textId="77777777" w:rsidR="009B4C32" w:rsidRDefault="009B4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A135" w14:textId="77777777" w:rsidR="00F365CC" w:rsidRDefault="00E4318B">
    <w:pPr>
      <w:spacing w:after="12" w:line="259" w:lineRule="auto"/>
      <w:ind w:left="0" w:right="2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</w:t>
    </w:r>
  </w:p>
  <w:p w14:paraId="71EA386E" w14:textId="77777777" w:rsidR="00F365CC" w:rsidRDefault="00E4318B">
    <w:pPr>
      <w:spacing w:after="0" w:line="259" w:lineRule="auto"/>
      <w:ind w:left="312" w:right="0" w:firstLine="0"/>
    </w:pPr>
    <w: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2438768"/>
      <w:docPartObj>
        <w:docPartGallery w:val="Page Numbers (Bottom of Page)"/>
        <w:docPartUnique/>
      </w:docPartObj>
    </w:sdtPr>
    <w:sdtContent>
      <w:p w14:paraId="45EF18CE" w14:textId="101D0AE4" w:rsidR="00BC4424" w:rsidRDefault="00BC442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90C98F" w14:textId="412F12C0" w:rsidR="00F365CC" w:rsidRDefault="00F365CC">
    <w:pPr>
      <w:spacing w:after="0" w:line="259" w:lineRule="auto"/>
      <w:ind w:left="312" w:righ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2040E" w14:textId="77777777" w:rsidR="00F365CC" w:rsidRDefault="00E4318B">
    <w:pPr>
      <w:spacing w:after="12" w:line="259" w:lineRule="auto"/>
      <w:ind w:left="0" w:right="2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</w:t>
    </w:r>
  </w:p>
  <w:p w14:paraId="4572698C" w14:textId="77777777" w:rsidR="00F365CC" w:rsidRDefault="00E4318B">
    <w:pPr>
      <w:spacing w:after="0" w:line="259" w:lineRule="auto"/>
      <w:ind w:left="312" w:right="0" w:firstLine="0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F82B5" w14:textId="77777777" w:rsidR="009B4C32" w:rsidRDefault="009B4C32">
      <w:pPr>
        <w:spacing w:after="0" w:line="240" w:lineRule="auto"/>
      </w:pPr>
      <w:r>
        <w:separator/>
      </w:r>
    </w:p>
  </w:footnote>
  <w:footnote w:type="continuationSeparator" w:id="0">
    <w:p w14:paraId="57890A2A" w14:textId="77777777" w:rsidR="009B4C32" w:rsidRDefault="009B4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8293B" w14:textId="65E3A676" w:rsidR="006F08DE" w:rsidRDefault="006F08DE">
    <w:pPr>
      <w:pStyle w:val="Nagwek"/>
    </w:pPr>
    <w:r>
      <w:rPr>
        <w:noProof/>
      </w:rPr>
      <w:drawing>
        <wp:anchor distT="0" distB="0" distL="114300" distR="114300" simplePos="0" relativeHeight="251659264" behindDoc="0" locked="1" layoutInCell="1" allowOverlap="1" wp14:anchorId="6975E70A" wp14:editId="6335C86B">
          <wp:simplePos x="0" y="0"/>
          <wp:positionH relativeFrom="margin">
            <wp:align>left</wp:align>
          </wp:positionH>
          <wp:positionV relativeFrom="paragraph">
            <wp:posOffset>-213995</wp:posOffset>
          </wp:positionV>
          <wp:extent cx="5574030" cy="660400"/>
          <wp:effectExtent l="0" t="0" r="0" b="0"/>
          <wp:wrapNone/>
          <wp:docPr id="632127014" name="Obraz 1" descr="Pasek logotypów Fundudzy Europejskich: Logotyp Fundusze Europejskie dla Nowoczesnej Gospodarki, Logotyp Rzeczpospolita Polska, logotyp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sek logotypów Fundudzy Europejskich: Logotyp Fundusze Europejskie dla Nowoczesnej Gospodarki, Logotyp Rzeczpospolita Polska, logotyp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403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8F2C5C"/>
    <w:multiLevelType w:val="hybridMultilevel"/>
    <w:tmpl w:val="9D147614"/>
    <w:lvl w:ilvl="0" w:tplc="47804BCA">
      <w:start w:val="1"/>
      <w:numFmt w:val="decimal"/>
      <w:lvlText w:val="%1."/>
      <w:lvlJc w:val="left"/>
      <w:rPr>
        <w:rFonts w:ascii="Calibri" w:eastAsiaTheme="minorEastAsia" w:hAnsi="Calibri" w:cs="Calibr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143FCA"/>
    <w:multiLevelType w:val="hybridMultilevel"/>
    <w:tmpl w:val="83388E06"/>
    <w:lvl w:ilvl="0" w:tplc="C1E876C4">
      <w:start w:val="1"/>
      <w:numFmt w:val="decimal"/>
      <w:lvlText w:val="%1"/>
      <w:lvlJc w:val="left"/>
      <w:pPr>
        <w:ind w:left="5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C06B88">
      <w:start w:val="1"/>
      <w:numFmt w:val="lowerLetter"/>
      <w:lvlText w:val="%2"/>
      <w:lvlJc w:val="left"/>
      <w:pPr>
        <w:ind w:left="5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D03106">
      <w:start w:val="1"/>
      <w:numFmt w:val="lowerRoman"/>
      <w:lvlText w:val="%3"/>
      <w:lvlJc w:val="left"/>
      <w:pPr>
        <w:ind w:left="5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0A8D8C">
      <w:start w:val="1"/>
      <w:numFmt w:val="lowerLetter"/>
      <w:lvlRestart w:val="0"/>
      <w:lvlText w:val="%4."/>
      <w:lvlJc w:val="left"/>
      <w:pPr>
        <w:ind w:left="623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E42192">
      <w:start w:val="1"/>
      <w:numFmt w:val="lowerLetter"/>
      <w:lvlText w:val="%5"/>
      <w:lvlJc w:val="left"/>
      <w:pPr>
        <w:ind w:left="7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5B605B4">
      <w:start w:val="1"/>
      <w:numFmt w:val="lowerRoman"/>
      <w:lvlText w:val="%6"/>
      <w:lvlJc w:val="left"/>
      <w:pPr>
        <w:ind w:left="7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94BAB6">
      <w:start w:val="1"/>
      <w:numFmt w:val="decimal"/>
      <w:lvlText w:val="%7"/>
      <w:lvlJc w:val="left"/>
      <w:pPr>
        <w:ind w:left="8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D29346">
      <w:start w:val="1"/>
      <w:numFmt w:val="lowerLetter"/>
      <w:lvlText w:val="%8"/>
      <w:lvlJc w:val="left"/>
      <w:pPr>
        <w:ind w:left="9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BC27DA">
      <w:start w:val="1"/>
      <w:numFmt w:val="lowerRoman"/>
      <w:lvlText w:val="%9"/>
      <w:lvlJc w:val="left"/>
      <w:pPr>
        <w:ind w:left="9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7A60DE"/>
    <w:multiLevelType w:val="hybridMultilevel"/>
    <w:tmpl w:val="92007C2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A017685"/>
    <w:multiLevelType w:val="hybridMultilevel"/>
    <w:tmpl w:val="5838C660"/>
    <w:lvl w:ilvl="0" w:tplc="9416B1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D50AF"/>
    <w:multiLevelType w:val="hybridMultilevel"/>
    <w:tmpl w:val="D25251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241BD"/>
    <w:multiLevelType w:val="hybridMultilevel"/>
    <w:tmpl w:val="D0304096"/>
    <w:lvl w:ilvl="0" w:tplc="23EA1CF6">
      <w:start w:val="1"/>
      <w:numFmt w:val="decimal"/>
      <w:lvlText w:val="%1."/>
      <w:lvlJc w:val="left"/>
      <w:pPr>
        <w:ind w:left="1094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86A91A">
      <w:start w:val="1"/>
      <w:numFmt w:val="bullet"/>
      <w:lvlText w:val="•"/>
      <w:lvlJc w:val="left"/>
      <w:pPr>
        <w:ind w:left="14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BA301A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864A06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589FEE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2E2B88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00299C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8886B7A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907C94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D6334E0"/>
    <w:multiLevelType w:val="hybridMultilevel"/>
    <w:tmpl w:val="C1FEE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91553"/>
    <w:multiLevelType w:val="hybridMultilevel"/>
    <w:tmpl w:val="DB226998"/>
    <w:lvl w:ilvl="0" w:tplc="B8F07BF2">
      <w:start w:val="9"/>
      <w:numFmt w:val="upperRoman"/>
      <w:lvlText w:val="%1."/>
      <w:lvlJc w:val="left"/>
      <w:pPr>
        <w:ind w:left="568"/>
      </w:pPr>
      <w:rPr>
        <w:rFonts w:asciiTheme="minorHAnsi" w:eastAsia="Times New Roman" w:hAnsiTheme="minorHAnsi" w:cstheme="minorHAnsi" w:hint="default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38C2B4">
      <w:start w:val="1"/>
      <w:numFmt w:val="lowerLetter"/>
      <w:lvlText w:val="%2."/>
      <w:lvlJc w:val="left"/>
      <w:pPr>
        <w:ind w:left="1397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CE2CC">
      <w:start w:val="1"/>
      <w:numFmt w:val="lowerRoman"/>
      <w:lvlText w:val="%3"/>
      <w:lvlJc w:val="left"/>
      <w:pPr>
        <w:ind w:left="2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8A68F5E">
      <w:start w:val="1"/>
      <w:numFmt w:val="decimal"/>
      <w:lvlText w:val="%4"/>
      <w:lvlJc w:val="left"/>
      <w:pPr>
        <w:ind w:left="2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243EFA">
      <w:start w:val="1"/>
      <w:numFmt w:val="lowerLetter"/>
      <w:lvlText w:val="%5"/>
      <w:lvlJc w:val="left"/>
      <w:pPr>
        <w:ind w:left="3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B4D0EE">
      <w:start w:val="1"/>
      <w:numFmt w:val="lowerRoman"/>
      <w:lvlText w:val="%6"/>
      <w:lvlJc w:val="left"/>
      <w:pPr>
        <w:ind w:left="4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DAE9E2">
      <w:start w:val="1"/>
      <w:numFmt w:val="decimal"/>
      <w:lvlText w:val="%7"/>
      <w:lvlJc w:val="left"/>
      <w:pPr>
        <w:ind w:left="4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C1CF370">
      <w:start w:val="1"/>
      <w:numFmt w:val="lowerLetter"/>
      <w:lvlText w:val="%8"/>
      <w:lvlJc w:val="left"/>
      <w:pPr>
        <w:ind w:left="5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7A7B56">
      <w:start w:val="1"/>
      <w:numFmt w:val="lowerRoman"/>
      <w:lvlText w:val="%9"/>
      <w:lvlJc w:val="left"/>
      <w:pPr>
        <w:ind w:left="6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FF27706"/>
    <w:multiLevelType w:val="hybridMultilevel"/>
    <w:tmpl w:val="3B56A376"/>
    <w:lvl w:ilvl="0" w:tplc="6F6047F6">
      <w:start w:val="7"/>
      <w:numFmt w:val="upperRoman"/>
      <w:lvlText w:val="%1."/>
      <w:lvlJc w:val="left"/>
      <w:pPr>
        <w:ind w:left="566"/>
      </w:pPr>
      <w:rPr>
        <w:rFonts w:asciiTheme="minorHAnsi" w:eastAsia="Times New Roman" w:hAnsiTheme="minorHAnsi" w:cstheme="minorHAnsi" w:hint="default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105DBE">
      <w:start w:val="1"/>
      <w:numFmt w:val="decimal"/>
      <w:lvlText w:val="%2."/>
      <w:lvlJc w:val="left"/>
      <w:pPr>
        <w:ind w:left="85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A4E29E">
      <w:start w:val="1"/>
      <w:numFmt w:val="lowerLetter"/>
      <w:lvlText w:val="%3."/>
      <w:lvlJc w:val="left"/>
      <w:pPr>
        <w:ind w:left="125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229CAE">
      <w:start w:val="1"/>
      <w:numFmt w:val="decimal"/>
      <w:lvlText w:val="%4"/>
      <w:lvlJc w:val="left"/>
      <w:pPr>
        <w:ind w:left="1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1B2A704">
      <w:start w:val="1"/>
      <w:numFmt w:val="lowerLetter"/>
      <w:lvlText w:val="%5"/>
      <w:lvlJc w:val="left"/>
      <w:pPr>
        <w:ind w:left="2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D27C8E">
      <w:start w:val="1"/>
      <w:numFmt w:val="lowerRoman"/>
      <w:lvlText w:val="%6"/>
      <w:lvlJc w:val="left"/>
      <w:pPr>
        <w:ind w:left="3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2621E8">
      <w:start w:val="1"/>
      <w:numFmt w:val="decimal"/>
      <w:lvlText w:val="%7"/>
      <w:lvlJc w:val="left"/>
      <w:pPr>
        <w:ind w:left="4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42766C">
      <w:start w:val="1"/>
      <w:numFmt w:val="lowerLetter"/>
      <w:lvlText w:val="%8"/>
      <w:lvlJc w:val="left"/>
      <w:pPr>
        <w:ind w:left="4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F0AB96">
      <w:start w:val="1"/>
      <w:numFmt w:val="lowerRoman"/>
      <w:lvlText w:val="%9"/>
      <w:lvlJc w:val="left"/>
      <w:pPr>
        <w:ind w:left="5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A20D87"/>
    <w:multiLevelType w:val="hybridMultilevel"/>
    <w:tmpl w:val="58F2CC06"/>
    <w:lvl w:ilvl="0" w:tplc="9858FEB6">
      <w:start w:val="3"/>
      <w:numFmt w:val="decimal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3ABBC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6E9E0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9205BE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2A048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7859D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6EFDB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CEA19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965DB2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32A61D1"/>
    <w:multiLevelType w:val="hybridMultilevel"/>
    <w:tmpl w:val="A92A43FE"/>
    <w:lvl w:ilvl="0" w:tplc="0415000D">
      <w:start w:val="1"/>
      <w:numFmt w:val="bullet"/>
      <w:lvlText w:val=""/>
      <w:lvlJc w:val="left"/>
      <w:pPr>
        <w:ind w:left="101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2" w:hanging="360"/>
      </w:pPr>
      <w:rPr>
        <w:rFonts w:ascii="Wingdings" w:hAnsi="Wingdings" w:hint="default"/>
      </w:rPr>
    </w:lvl>
  </w:abstractNum>
  <w:abstractNum w:abstractNumId="11" w15:restartNumberingAfterBreak="0">
    <w:nsid w:val="15190B77"/>
    <w:multiLevelType w:val="hybridMultilevel"/>
    <w:tmpl w:val="EB302204"/>
    <w:lvl w:ilvl="0" w:tplc="04150019">
      <w:start w:val="1"/>
      <w:numFmt w:val="lowerLetter"/>
      <w:lvlText w:val="%1."/>
      <w:lvlJc w:val="left"/>
      <w:pPr>
        <w:ind w:left="1452" w:hanging="360"/>
      </w:pPr>
    </w:lvl>
    <w:lvl w:ilvl="1" w:tplc="04150019" w:tentative="1">
      <w:start w:val="1"/>
      <w:numFmt w:val="lowerLetter"/>
      <w:lvlText w:val="%2."/>
      <w:lvlJc w:val="left"/>
      <w:pPr>
        <w:ind w:left="2172" w:hanging="360"/>
      </w:pPr>
    </w:lvl>
    <w:lvl w:ilvl="2" w:tplc="0415001B" w:tentative="1">
      <w:start w:val="1"/>
      <w:numFmt w:val="lowerRoman"/>
      <w:lvlText w:val="%3."/>
      <w:lvlJc w:val="right"/>
      <w:pPr>
        <w:ind w:left="2892" w:hanging="180"/>
      </w:pPr>
    </w:lvl>
    <w:lvl w:ilvl="3" w:tplc="0415000F" w:tentative="1">
      <w:start w:val="1"/>
      <w:numFmt w:val="decimal"/>
      <w:lvlText w:val="%4."/>
      <w:lvlJc w:val="left"/>
      <w:pPr>
        <w:ind w:left="3612" w:hanging="360"/>
      </w:pPr>
    </w:lvl>
    <w:lvl w:ilvl="4" w:tplc="04150019" w:tentative="1">
      <w:start w:val="1"/>
      <w:numFmt w:val="lowerLetter"/>
      <w:lvlText w:val="%5."/>
      <w:lvlJc w:val="left"/>
      <w:pPr>
        <w:ind w:left="4332" w:hanging="360"/>
      </w:pPr>
    </w:lvl>
    <w:lvl w:ilvl="5" w:tplc="0415001B" w:tentative="1">
      <w:start w:val="1"/>
      <w:numFmt w:val="lowerRoman"/>
      <w:lvlText w:val="%6."/>
      <w:lvlJc w:val="right"/>
      <w:pPr>
        <w:ind w:left="5052" w:hanging="180"/>
      </w:pPr>
    </w:lvl>
    <w:lvl w:ilvl="6" w:tplc="0415000F" w:tentative="1">
      <w:start w:val="1"/>
      <w:numFmt w:val="decimal"/>
      <w:lvlText w:val="%7."/>
      <w:lvlJc w:val="left"/>
      <w:pPr>
        <w:ind w:left="5772" w:hanging="360"/>
      </w:pPr>
    </w:lvl>
    <w:lvl w:ilvl="7" w:tplc="04150019" w:tentative="1">
      <w:start w:val="1"/>
      <w:numFmt w:val="lowerLetter"/>
      <w:lvlText w:val="%8."/>
      <w:lvlJc w:val="left"/>
      <w:pPr>
        <w:ind w:left="6492" w:hanging="360"/>
      </w:pPr>
    </w:lvl>
    <w:lvl w:ilvl="8" w:tplc="0415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2" w15:restartNumberingAfterBreak="0">
    <w:nsid w:val="15D36DD2"/>
    <w:multiLevelType w:val="hybridMultilevel"/>
    <w:tmpl w:val="C522230E"/>
    <w:lvl w:ilvl="0" w:tplc="599A049C">
      <w:start w:val="6"/>
      <w:numFmt w:val="decimal"/>
      <w:lvlText w:val="%1."/>
      <w:lvlJc w:val="left"/>
      <w:pPr>
        <w:ind w:left="1142" w:firstLine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16306275"/>
    <w:multiLevelType w:val="hybridMultilevel"/>
    <w:tmpl w:val="658C124E"/>
    <w:lvl w:ilvl="0" w:tplc="95F686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AA8030">
      <w:start w:val="1"/>
      <w:numFmt w:val="lowerLetter"/>
      <w:lvlText w:val="%2"/>
      <w:lvlJc w:val="left"/>
      <w:pPr>
        <w:ind w:left="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4E91E0">
      <w:start w:val="1"/>
      <w:numFmt w:val="lowerRoman"/>
      <w:lvlText w:val="%3"/>
      <w:lvlJc w:val="left"/>
      <w:pPr>
        <w:ind w:left="1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D61336">
      <w:start w:val="1"/>
      <w:numFmt w:val="lowerLetter"/>
      <w:lvlRestart w:val="0"/>
      <w:lvlText w:val="%4."/>
      <w:lvlJc w:val="left"/>
      <w:pPr>
        <w:ind w:left="142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8A9644">
      <w:start w:val="1"/>
      <w:numFmt w:val="lowerLetter"/>
      <w:lvlText w:val="%5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D8FA4C">
      <w:start w:val="1"/>
      <w:numFmt w:val="lowerRoman"/>
      <w:lvlText w:val="%6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6661F4">
      <w:start w:val="1"/>
      <w:numFmt w:val="decimal"/>
      <w:lvlText w:val="%7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1EEC1FA">
      <w:start w:val="1"/>
      <w:numFmt w:val="lowerLetter"/>
      <w:lvlText w:val="%8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F4B1E0">
      <w:start w:val="1"/>
      <w:numFmt w:val="lowerRoman"/>
      <w:lvlText w:val="%9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A612CBE"/>
    <w:multiLevelType w:val="hybridMultilevel"/>
    <w:tmpl w:val="626EA080"/>
    <w:lvl w:ilvl="0" w:tplc="04150019">
      <w:start w:val="1"/>
      <w:numFmt w:val="lowerLetter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5" w15:restartNumberingAfterBreak="0">
    <w:nsid w:val="32565D6C"/>
    <w:multiLevelType w:val="hybridMultilevel"/>
    <w:tmpl w:val="70ECB160"/>
    <w:lvl w:ilvl="0" w:tplc="9416B14A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476462F"/>
    <w:multiLevelType w:val="hybridMultilevel"/>
    <w:tmpl w:val="700CFBAC"/>
    <w:lvl w:ilvl="0" w:tplc="972AB3DC">
      <w:start w:val="1"/>
      <w:numFmt w:val="lowerLetter"/>
      <w:lvlText w:val="%1."/>
      <w:lvlJc w:val="left"/>
      <w:pPr>
        <w:ind w:left="1146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4FD7D77"/>
    <w:multiLevelType w:val="hybridMultilevel"/>
    <w:tmpl w:val="25245210"/>
    <w:lvl w:ilvl="0" w:tplc="04150019">
      <w:start w:val="1"/>
      <w:numFmt w:val="lowerLetter"/>
      <w:lvlText w:val="%1."/>
      <w:lvlJc w:val="left"/>
      <w:pPr>
        <w:ind w:left="2215" w:hanging="360"/>
      </w:p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</w:lvl>
    <w:lvl w:ilvl="3" w:tplc="0415000F" w:tentative="1">
      <w:start w:val="1"/>
      <w:numFmt w:val="decimal"/>
      <w:lvlText w:val="%4."/>
      <w:lvlJc w:val="left"/>
      <w:pPr>
        <w:ind w:left="4375" w:hanging="360"/>
      </w:p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</w:lvl>
    <w:lvl w:ilvl="6" w:tplc="0415000F" w:tentative="1">
      <w:start w:val="1"/>
      <w:numFmt w:val="decimal"/>
      <w:lvlText w:val="%7."/>
      <w:lvlJc w:val="left"/>
      <w:pPr>
        <w:ind w:left="6535" w:hanging="360"/>
      </w:p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18" w15:restartNumberingAfterBreak="0">
    <w:nsid w:val="37CA742E"/>
    <w:multiLevelType w:val="hybridMultilevel"/>
    <w:tmpl w:val="A2028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16A7A"/>
    <w:multiLevelType w:val="hybridMultilevel"/>
    <w:tmpl w:val="EE4094C8"/>
    <w:lvl w:ilvl="0" w:tplc="2BDE425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34B77"/>
    <w:multiLevelType w:val="hybridMultilevel"/>
    <w:tmpl w:val="65362B48"/>
    <w:lvl w:ilvl="0" w:tplc="DF8CA44A">
      <w:start w:val="2"/>
      <w:numFmt w:val="upperRoman"/>
      <w:lvlText w:val="%1."/>
      <w:lvlJc w:val="left"/>
      <w:pPr>
        <w:ind w:left="732"/>
      </w:pPr>
      <w:rPr>
        <w:rFonts w:asciiTheme="minorHAnsi" w:eastAsia="Times New Roman" w:hAnsiTheme="minorHAnsi" w:cstheme="minorHAnsi" w:hint="default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AFA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9600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F4A4C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98B7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8882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B0E9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89AA0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D23D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0F82B40"/>
    <w:multiLevelType w:val="hybridMultilevel"/>
    <w:tmpl w:val="EA86D5C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43933296"/>
    <w:multiLevelType w:val="hybridMultilevel"/>
    <w:tmpl w:val="DA86C1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4AE038A"/>
    <w:multiLevelType w:val="hybridMultilevel"/>
    <w:tmpl w:val="8F38E9B8"/>
    <w:lvl w:ilvl="0" w:tplc="C1DED7A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45C02592"/>
    <w:multiLevelType w:val="hybridMultilevel"/>
    <w:tmpl w:val="39E456AA"/>
    <w:lvl w:ilvl="0" w:tplc="04150019">
      <w:start w:val="1"/>
      <w:numFmt w:val="low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6D526A5"/>
    <w:multiLevelType w:val="hybridMultilevel"/>
    <w:tmpl w:val="4D4006C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AC41F0"/>
    <w:multiLevelType w:val="hybridMultilevel"/>
    <w:tmpl w:val="FB8CC264"/>
    <w:lvl w:ilvl="0" w:tplc="EA16068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DC7044">
      <w:start w:val="1"/>
      <w:numFmt w:val="lowerLetter"/>
      <w:lvlText w:val="%2."/>
      <w:lvlJc w:val="left"/>
      <w:pPr>
        <w:ind w:left="1094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DA085A">
      <w:start w:val="1"/>
      <w:numFmt w:val="lowerRoman"/>
      <w:lvlText w:val="%3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9E9684">
      <w:start w:val="1"/>
      <w:numFmt w:val="decimal"/>
      <w:lvlText w:val="%4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505166">
      <w:start w:val="1"/>
      <w:numFmt w:val="lowerLetter"/>
      <w:lvlText w:val="%5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AE820A">
      <w:start w:val="1"/>
      <w:numFmt w:val="lowerRoman"/>
      <w:lvlText w:val="%6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62E022">
      <w:start w:val="1"/>
      <w:numFmt w:val="decimal"/>
      <w:lvlText w:val="%7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36063A">
      <w:start w:val="1"/>
      <w:numFmt w:val="lowerLetter"/>
      <w:lvlText w:val="%8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021EFA">
      <w:start w:val="1"/>
      <w:numFmt w:val="lowerRoman"/>
      <w:lvlText w:val="%9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BF37E4E"/>
    <w:multiLevelType w:val="hybridMultilevel"/>
    <w:tmpl w:val="BF2807C8"/>
    <w:lvl w:ilvl="0" w:tplc="CE4A81F8">
      <w:start w:val="1"/>
      <w:numFmt w:val="decimal"/>
      <w:lvlText w:val="%1."/>
      <w:lvlJc w:val="left"/>
      <w:pPr>
        <w:ind w:left="85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321DB4">
      <w:start w:val="1"/>
      <w:numFmt w:val="lowerLetter"/>
      <w:lvlText w:val="%2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B29100">
      <w:start w:val="1"/>
      <w:numFmt w:val="lowerRoman"/>
      <w:lvlText w:val="%3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402B7AC">
      <w:start w:val="1"/>
      <w:numFmt w:val="decimal"/>
      <w:lvlText w:val="%4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8C0EE6">
      <w:start w:val="1"/>
      <w:numFmt w:val="lowerLetter"/>
      <w:lvlText w:val="%5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81CF05E">
      <w:start w:val="1"/>
      <w:numFmt w:val="lowerRoman"/>
      <w:lvlText w:val="%6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CCE4C8C">
      <w:start w:val="1"/>
      <w:numFmt w:val="decimal"/>
      <w:lvlText w:val="%7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BEA4B8">
      <w:start w:val="1"/>
      <w:numFmt w:val="lowerLetter"/>
      <w:lvlText w:val="%8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DA5D9C">
      <w:start w:val="1"/>
      <w:numFmt w:val="lowerRoman"/>
      <w:lvlText w:val="%9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C133364"/>
    <w:multiLevelType w:val="hybridMultilevel"/>
    <w:tmpl w:val="EA2894BA"/>
    <w:lvl w:ilvl="0" w:tplc="4A003A84">
      <w:start w:val="1"/>
      <w:numFmt w:val="lowerLetter"/>
      <w:lvlText w:val="%1."/>
      <w:lvlJc w:val="left"/>
      <w:pPr>
        <w:ind w:left="114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F482AAC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548270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84E4DC4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8C05F8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0E4B3EA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1A8F02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0E531C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207696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EDA497C"/>
    <w:multiLevelType w:val="hybridMultilevel"/>
    <w:tmpl w:val="E730CE5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02861D1"/>
    <w:multiLevelType w:val="hybridMultilevel"/>
    <w:tmpl w:val="C2A26F5A"/>
    <w:lvl w:ilvl="0" w:tplc="04150019">
      <w:start w:val="1"/>
      <w:numFmt w:val="lowerLetter"/>
      <w:lvlText w:val="%1."/>
      <w:lvlJc w:val="left"/>
      <w:pPr>
        <w:ind w:left="2215" w:hanging="360"/>
      </w:p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</w:lvl>
    <w:lvl w:ilvl="3" w:tplc="0415000F" w:tentative="1">
      <w:start w:val="1"/>
      <w:numFmt w:val="decimal"/>
      <w:lvlText w:val="%4."/>
      <w:lvlJc w:val="left"/>
      <w:pPr>
        <w:ind w:left="4375" w:hanging="360"/>
      </w:p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</w:lvl>
    <w:lvl w:ilvl="6" w:tplc="0415000F" w:tentative="1">
      <w:start w:val="1"/>
      <w:numFmt w:val="decimal"/>
      <w:lvlText w:val="%7."/>
      <w:lvlJc w:val="left"/>
      <w:pPr>
        <w:ind w:left="6535" w:hanging="360"/>
      </w:p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31" w15:restartNumberingAfterBreak="0">
    <w:nsid w:val="518355F0"/>
    <w:multiLevelType w:val="hybridMultilevel"/>
    <w:tmpl w:val="26585854"/>
    <w:lvl w:ilvl="0" w:tplc="9416B14A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41E42D9"/>
    <w:multiLevelType w:val="hybridMultilevel"/>
    <w:tmpl w:val="27648EF2"/>
    <w:lvl w:ilvl="0" w:tplc="E2B8495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74038E">
      <w:start w:val="1"/>
      <w:numFmt w:val="lowerLetter"/>
      <w:lvlText w:val="%2"/>
      <w:lvlJc w:val="left"/>
      <w:pPr>
        <w:ind w:left="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FA02D0">
      <w:start w:val="1"/>
      <w:numFmt w:val="decimal"/>
      <w:lvlRestart w:val="0"/>
      <w:lvlText w:val="%3."/>
      <w:lvlJc w:val="left"/>
      <w:pPr>
        <w:ind w:left="1094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48FA40">
      <w:start w:val="1"/>
      <w:numFmt w:val="decimal"/>
      <w:lvlText w:val="%4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ACFC7C">
      <w:start w:val="1"/>
      <w:numFmt w:val="lowerLetter"/>
      <w:lvlText w:val="%5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821AF8">
      <w:start w:val="1"/>
      <w:numFmt w:val="lowerRoman"/>
      <w:lvlText w:val="%6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9CD070">
      <w:start w:val="1"/>
      <w:numFmt w:val="decimal"/>
      <w:lvlText w:val="%7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7AA4D6">
      <w:start w:val="1"/>
      <w:numFmt w:val="lowerLetter"/>
      <w:lvlText w:val="%8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06D28A">
      <w:start w:val="1"/>
      <w:numFmt w:val="lowerRoman"/>
      <w:lvlText w:val="%9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698515B"/>
    <w:multiLevelType w:val="hybridMultilevel"/>
    <w:tmpl w:val="AF501C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7D238E"/>
    <w:multiLevelType w:val="hybridMultilevel"/>
    <w:tmpl w:val="B23AE8FA"/>
    <w:lvl w:ilvl="0" w:tplc="9D287DBA">
      <w:start w:val="4"/>
      <w:numFmt w:val="upperRoman"/>
      <w:lvlText w:val="%1."/>
      <w:lvlJc w:val="left"/>
      <w:pPr>
        <w:ind w:left="566"/>
      </w:pPr>
      <w:rPr>
        <w:rFonts w:asciiTheme="minorHAnsi" w:eastAsia="Times New Roman" w:hAnsiTheme="minorHAnsi" w:cstheme="minorHAnsi" w:hint="default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F447A4">
      <w:start w:val="1"/>
      <w:numFmt w:val="decimal"/>
      <w:lvlText w:val="%2."/>
      <w:lvlJc w:val="left"/>
      <w:pPr>
        <w:ind w:left="88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74F232">
      <w:start w:val="1"/>
      <w:numFmt w:val="lowerLetter"/>
      <w:lvlText w:val="%3)"/>
      <w:lvlJc w:val="left"/>
      <w:pPr>
        <w:ind w:left="1418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7846F4">
      <w:start w:val="1"/>
      <w:numFmt w:val="decimal"/>
      <w:lvlText w:val="%4"/>
      <w:lvlJc w:val="left"/>
      <w:pPr>
        <w:ind w:left="2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EA1716">
      <w:start w:val="1"/>
      <w:numFmt w:val="lowerLetter"/>
      <w:lvlText w:val="%5"/>
      <w:lvlJc w:val="left"/>
      <w:pPr>
        <w:ind w:left="2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4A60A8">
      <w:start w:val="1"/>
      <w:numFmt w:val="lowerRoman"/>
      <w:lvlText w:val="%6"/>
      <w:lvlJc w:val="left"/>
      <w:pPr>
        <w:ind w:left="3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E2EE34">
      <w:start w:val="1"/>
      <w:numFmt w:val="decimal"/>
      <w:lvlText w:val="%7"/>
      <w:lvlJc w:val="left"/>
      <w:pPr>
        <w:ind w:left="4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EE04D2">
      <w:start w:val="1"/>
      <w:numFmt w:val="lowerLetter"/>
      <w:lvlText w:val="%8"/>
      <w:lvlJc w:val="left"/>
      <w:pPr>
        <w:ind w:left="4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E45590">
      <w:start w:val="1"/>
      <w:numFmt w:val="lowerRoman"/>
      <w:lvlText w:val="%9"/>
      <w:lvlJc w:val="left"/>
      <w:pPr>
        <w:ind w:left="5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09C181A"/>
    <w:multiLevelType w:val="hybridMultilevel"/>
    <w:tmpl w:val="B4A6D13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56C2A2E"/>
    <w:multiLevelType w:val="hybridMultilevel"/>
    <w:tmpl w:val="E13C7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633FC"/>
    <w:multiLevelType w:val="hybridMultilevel"/>
    <w:tmpl w:val="958A56F0"/>
    <w:lvl w:ilvl="0" w:tplc="856ABAF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C27536">
      <w:start w:val="1"/>
      <w:numFmt w:val="lowerLetter"/>
      <w:lvlText w:val="%2"/>
      <w:lvlJc w:val="left"/>
      <w:pPr>
        <w:ind w:left="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7565826">
      <w:start w:val="1"/>
      <w:numFmt w:val="decimal"/>
      <w:lvlRestart w:val="0"/>
      <w:lvlText w:val="%3."/>
      <w:lvlJc w:val="left"/>
      <w:pPr>
        <w:ind w:left="1094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8C40EA">
      <w:start w:val="1"/>
      <w:numFmt w:val="lowerLetter"/>
      <w:lvlText w:val="%4)"/>
      <w:lvlJc w:val="left"/>
      <w:pPr>
        <w:ind w:left="1939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3281D2">
      <w:start w:val="1"/>
      <w:numFmt w:val="lowerLetter"/>
      <w:lvlText w:val="%5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0E757C">
      <w:start w:val="1"/>
      <w:numFmt w:val="lowerRoman"/>
      <w:lvlText w:val="%6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707262">
      <w:start w:val="1"/>
      <w:numFmt w:val="decimal"/>
      <w:lvlText w:val="%7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100684">
      <w:start w:val="1"/>
      <w:numFmt w:val="lowerLetter"/>
      <w:lvlText w:val="%8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69ECB66">
      <w:start w:val="1"/>
      <w:numFmt w:val="lowerRoman"/>
      <w:lvlText w:val="%9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CEC5725"/>
    <w:multiLevelType w:val="hybridMultilevel"/>
    <w:tmpl w:val="6600A39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0917E3"/>
    <w:multiLevelType w:val="hybridMultilevel"/>
    <w:tmpl w:val="1FDA6948"/>
    <w:lvl w:ilvl="0" w:tplc="9416B14A">
      <w:start w:val="1"/>
      <w:numFmt w:val="bullet"/>
      <w:lvlText w:val=""/>
      <w:lvlJc w:val="left"/>
      <w:pPr>
        <w:ind w:left="14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40" w15:restartNumberingAfterBreak="0">
    <w:nsid w:val="7A94598D"/>
    <w:multiLevelType w:val="hybridMultilevel"/>
    <w:tmpl w:val="84123782"/>
    <w:lvl w:ilvl="0" w:tplc="9416B14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079477321">
    <w:abstractNumId w:val="20"/>
  </w:num>
  <w:num w:numId="2" w16cid:durableId="784885065">
    <w:abstractNumId w:val="32"/>
  </w:num>
  <w:num w:numId="3" w16cid:durableId="1714689751">
    <w:abstractNumId w:val="34"/>
  </w:num>
  <w:num w:numId="4" w16cid:durableId="925918098">
    <w:abstractNumId w:val="5"/>
  </w:num>
  <w:num w:numId="5" w16cid:durableId="159271719">
    <w:abstractNumId w:val="8"/>
  </w:num>
  <w:num w:numId="6" w16cid:durableId="1465806594">
    <w:abstractNumId w:val="28"/>
  </w:num>
  <w:num w:numId="7" w16cid:durableId="157236330">
    <w:abstractNumId w:val="7"/>
  </w:num>
  <w:num w:numId="8" w16cid:durableId="1051076796">
    <w:abstractNumId w:val="27"/>
  </w:num>
  <w:num w:numId="9" w16cid:durableId="1678573725">
    <w:abstractNumId w:val="37"/>
  </w:num>
  <w:num w:numId="10" w16cid:durableId="450827851">
    <w:abstractNumId w:val="13"/>
  </w:num>
  <w:num w:numId="11" w16cid:durableId="1291135419">
    <w:abstractNumId w:val="1"/>
  </w:num>
  <w:num w:numId="12" w16cid:durableId="2054962579">
    <w:abstractNumId w:val="26"/>
  </w:num>
  <w:num w:numId="13" w16cid:durableId="175314224">
    <w:abstractNumId w:val="9"/>
  </w:num>
  <w:num w:numId="14" w16cid:durableId="469904329">
    <w:abstractNumId w:val="29"/>
  </w:num>
  <w:num w:numId="15" w16cid:durableId="1342243443">
    <w:abstractNumId w:val="15"/>
  </w:num>
  <w:num w:numId="16" w16cid:durableId="169880077">
    <w:abstractNumId w:val="10"/>
  </w:num>
  <w:num w:numId="17" w16cid:durableId="256522411">
    <w:abstractNumId w:val="40"/>
  </w:num>
  <w:num w:numId="18" w16cid:durableId="65149068">
    <w:abstractNumId w:val="39"/>
  </w:num>
  <w:num w:numId="19" w16cid:durableId="1629816532">
    <w:abstractNumId w:val="31"/>
  </w:num>
  <w:num w:numId="20" w16cid:durableId="1175923156">
    <w:abstractNumId w:val="3"/>
  </w:num>
  <w:num w:numId="21" w16cid:durableId="1634022153">
    <w:abstractNumId w:val="35"/>
  </w:num>
  <w:num w:numId="22" w16cid:durableId="1440224031">
    <w:abstractNumId w:val="12"/>
  </w:num>
  <w:num w:numId="23" w16cid:durableId="4213493">
    <w:abstractNumId w:val="23"/>
  </w:num>
  <w:num w:numId="24" w16cid:durableId="845707105">
    <w:abstractNumId w:val="25"/>
  </w:num>
  <w:num w:numId="25" w16cid:durableId="629750964">
    <w:abstractNumId w:val="19"/>
  </w:num>
  <w:num w:numId="26" w16cid:durableId="988901145">
    <w:abstractNumId w:val="4"/>
  </w:num>
  <w:num w:numId="27" w16cid:durableId="1403604399">
    <w:abstractNumId w:val="2"/>
  </w:num>
  <w:num w:numId="28" w16cid:durableId="429283238">
    <w:abstractNumId w:val="33"/>
  </w:num>
  <w:num w:numId="29" w16cid:durableId="1902135152">
    <w:abstractNumId w:val="30"/>
  </w:num>
  <w:num w:numId="30" w16cid:durableId="777794711">
    <w:abstractNumId w:val="17"/>
  </w:num>
  <w:num w:numId="31" w16cid:durableId="28456230">
    <w:abstractNumId w:val="0"/>
  </w:num>
  <w:num w:numId="32" w16cid:durableId="1685784332">
    <w:abstractNumId w:val="11"/>
  </w:num>
  <w:num w:numId="33" w16cid:durableId="1405251706">
    <w:abstractNumId w:val="24"/>
  </w:num>
  <w:num w:numId="34" w16cid:durableId="455954825">
    <w:abstractNumId w:val="16"/>
  </w:num>
  <w:num w:numId="35" w16cid:durableId="560597584">
    <w:abstractNumId w:val="6"/>
  </w:num>
  <w:num w:numId="36" w16cid:durableId="1661422007">
    <w:abstractNumId w:val="38"/>
  </w:num>
  <w:num w:numId="37" w16cid:durableId="1035934006">
    <w:abstractNumId w:val="36"/>
  </w:num>
  <w:num w:numId="38" w16cid:durableId="2107341543">
    <w:abstractNumId w:val="18"/>
  </w:num>
  <w:num w:numId="39" w16cid:durableId="214977401">
    <w:abstractNumId w:val="14"/>
  </w:num>
  <w:num w:numId="40" w16cid:durableId="92479884">
    <w:abstractNumId w:val="21"/>
  </w:num>
  <w:num w:numId="41" w16cid:durableId="1429428491">
    <w:abstractNumId w:val="2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5CC"/>
    <w:rsid w:val="00002D34"/>
    <w:rsid w:val="00002E7D"/>
    <w:rsid w:val="00003AD0"/>
    <w:rsid w:val="000107C0"/>
    <w:rsid w:val="00015A83"/>
    <w:rsid w:val="0002183B"/>
    <w:rsid w:val="00021DA4"/>
    <w:rsid w:val="00027EE6"/>
    <w:rsid w:val="00030DA4"/>
    <w:rsid w:val="00032E55"/>
    <w:rsid w:val="00033494"/>
    <w:rsid w:val="00035FEA"/>
    <w:rsid w:val="00040351"/>
    <w:rsid w:val="00041702"/>
    <w:rsid w:val="00045FAE"/>
    <w:rsid w:val="00052C17"/>
    <w:rsid w:val="00053076"/>
    <w:rsid w:val="00054217"/>
    <w:rsid w:val="0006127A"/>
    <w:rsid w:val="00063A6D"/>
    <w:rsid w:val="00063EC7"/>
    <w:rsid w:val="000674DC"/>
    <w:rsid w:val="000714E7"/>
    <w:rsid w:val="00071961"/>
    <w:rsid w:val="00080363"/>
    <w:rsid w:val="000815F9"/>
    <w:rsid w:val="00082677"/>
    <w:rsid w:val="00085441"/>
    <w:rsid w:val="00086DCD"/>
    <w:rsid w:val="0008754B"/>
    <w:rsid w:val="00093949"/>
    <w:rsid w:val="00093B95"/>
    <w:rsid w:val="00093C19"/>
    <w:rsid w:val="00094872"/>
    <w:rsid w:val="000A1D8E"/>
    <w:rsid w:val="000A27E0"/>
    <w:rsid w:val="000A4AEE"/>
    <w:rsid w:val="000A4B90"/>
    <w:rsid w:val="000A4ECF"/>
    <w:rsid w:val="000A68AD"/>
    <w:rsid w:val="000A6D23"/>
    <w:rsid w:val="000B0539"/>
    <w:rsid w:val="000B29C6"/>
    <w:rsid w:val="000B4077"/>
    <w:rsid w:val="000B4EB5"/>
    <w:rsid w:val="000B7B44"/>
    <w:rsid w:val="000C0F8C"/>
    <w:rsid w:val="000C25C3"/>
    <w:rsid w:val="000D636D"/>
    <w:rsid w:val="000E16B2"/>
    <w:rsid w:val="000F49AB"/>
    <w:rsid w:val="000F55DB"/>
    <w:rsid w:val="00100C5F"/>
    <w:rsid w:val="001020AC"/>
    <w:rsid w:val="00104B88"/>
    <w:rsid w:val="00110789"/>
    <w:rsid w:val="00111A60"/>
    <w:rsid w:val="00115BCC"/>
    <w:rsid w:val="00122FC0"/>
    <w:rsid w:val="00124DE4"/>
    <w:rsid w:val="00125B73"/>
    <w:rsid w:val="0012663A"/>
    <w:rsid w:val="00127B15"/>
    <w:rsid w:val="00132476"/>
    <w:rsid w:val="00132749"/>
    <w:rsid w:val="0013760E"/>
    <w:rsid w:val="00143374"/>
    <w:rsid w:val="00146E73"/>
    <w:rsid w:val="001474EA"/>
    <w:rsid w:val="00151FDB"/>
    <w:rsid w:val="0015205B"/>
    <w:rsid w:val="00152F66"/>
    <w:rsid w:val="001531D0"/>
    <w:rsid w:val="001545BB"/>
    <w:rsid w:val="00156DEB"/>
    <w:rsid w:val="001603A4"/>
    <w:rsid w:val="00162A7A"/>
    <w:rsid w:val="0016500B"/>
    <w:rsid w:val="0017066B"/>
    <w:rsid w:val="00170A98"/>
    <w:rsid w:val="00171928"/>
    <w:rsid w:val="00171E80"/>
    <w:rsid w:val="00174C90"/>
    <w:rsid w:val="0017740C"/>
    <w:rsid w:val="001833F9"/>
    <w:rsid w:val="00184D9A"/>
    <w:rsid w:val="00185122"/>
    <w:rsid w:val="00186615"/>
    <w:rsid w:val="00194447"/>
    <w:rsid w:val="001963DE"/>
    <w:rsid w:val="001973EA"/>
    <w:rsid w:val="00197F53"/>
    <w:rsid w:val="001A5A6F"/>
    <w:rsid w:val="001B495F"/>
    <w:rsid w:val="001B49A4"/>
    <w:rsid w:val="001B5805"/>
    <w:rsid w:val="001C0946"/>
    <w:rsid w:val="001C10D0"/>
    <w:rsid w:val="001C52CD"/>
    <w:rsid w:val="001C5AAE"/>
    <w:rsid w:val="001D1213"/>
    <w:rsid w:val="001D1392"/>
    <w:rsid w:val="001D629F"/>
    <w:rsid w:val="001E1F89"/>
    <w:rsid w:val="001F316E"/>
    <w:rsid w:val="001F3D56"/>
    <w:rsid w:val="001F5148"/>
    <w:rsid w:val="00200E02"/>
    <w:rsid w:val="00202640"/>
    <w:rsid w:val="00207E0A"/>
    <w:rsid w:val="00210274"/>
    <w:rsid w:val="002107A1"/>
    <w:rsid w:val="00211284"/>
    <w:rsid w:val="0021435E"/>
    <w:rsid w:val="00215379"/>
    <w:rsid w:val="00217117"/>
    <w:rsid w:val="002172E9"/>
    <w:rsid w:val="0022101B"/>
    <w:rsid w:val="00223A50"/>
    <w:rsid w:val="00225E18"/>
    <w:rsid w:val="0022705E"/>
    <w:rsid w:val="00227815"/>
    <w:rsid w:val="00231A4C"/>
    <w:rsid w:val="00233710"/>
    <w:rsid w:val="00233B60"/>
    <w:rsid w:val="00242D36"/>
    <w:rsid w:val="00242DC7"/>
    <w:rsid w:val="002431BB"/>
    <w:rsid w:val="00245795"/>
    <w:rsid w:val="00251B2B"/>
    <w:rsid w:val="002527DC"/>
    <w:rsid w:val="002533BF"/>
    <w:rsid w:val="00266B04"/>
    <w:rsid w:val="00270137"/>
    <w:rsid w:val="00273E2B"/>
    <w:rsid w:val="002772A6"/>
    <w:rsid w:val="002812B4"/>
    <w:rsid w:val="00281AFB"/>
    <w:rsid w:val="00286655"/>
    <w:rsid w:val="00291CAA"/>
    <w:rsid w:val="00293D15"/>
    <w:rsid w:val="00293F10"/>
    <w:rsid w:val="00295CCD"/>
    <w:rsid w:val="0029638D"/>
    <w:rsid w:val="002A12F9"/>
    <w:rsid w:val="002A4082"/>
    <w:rsid w:val="002B0469"/>
    <w:rsid w:val="002B19EF"/>
    <w:rsid w:val="002B79F2"/>
    <w:rsid w:val="002C7B96"/>
    <w:rsid w:val="002D1750"/>
    <w:rsid w:val="002D212E"/>
    <w:rsid w:val="002D291B"/>
    <w:rsid w:val="002E05E6"/>
    <w:rsid w:val="002E0D48"/>
    <w:rsid w:val="002E124B"/>
    <w:rsid w:val="002E21A9"/>
    <w:rsid w:val="002E2923"/>
    <w:rsid w:val="002E5659"/>
    <w:rsid w:val="002F2AF4"/>
    <w:rsid w:val="002F2CA1"/>
    <w:rsid w:val="002F3046"/>
    <w:rsid w:val="002F4469"/>
    <w:rsid w:val="002F56EF"/>
    <w:rsid w:val="002F6D73"/>
    <w:rsid w:val="002F6E97"/>
    <w:rsid w:val="0030282D"/>
    <w:rsid w:val="00307BA1"/>
    <w:rsid w:val="00310335"/>
    <w:rsid w:val="003130EE"/>
    <w:rsid w:val="00316F77"/>
    <w:rsid w:val="00326D9B"/>
    <w:rsid w:val="00334418"/>
    <w:rsid w:val="00335002"/>
    <w:rsid w:val="00335F36"/>
    <w:rsid w:val="00343F38"/>
    <w:rsid w:val="00347EC9"/>
    <w:rsid w:val="00354AE6"/>
    <w:rsid w:val="003571FB"/>
    <w:rsid w:val="003576B4"/>
    <w:rsid w:val="0036145F"/>
    <w:rsid w:val="00361600"/>
    <w:rsid w:val="00362711"/>
    <w:rsid w:val="00364624"/>
    <w:rsid w:val="00366F96"/>
    <w:rsid w:val="0036777B"/>
    <w:rsid w:val="003704E5"/>
    <w:rsid w:val="00370FB2"/>
    <w:rsid w:val="0037147B"/>
    <w:rsid w:val="0037236B"/>
    <w:rsid w:val="00374251"/>
    <w:rsid w:val="00376399"/>
    <w:rsid w:val="003879FC"/>
    <w:rsid w:val="00390ABC"/>
    <w:rsid w:val="00392CFB"/>
    <w:rsid w:val="00394D12"/>
    <w:rsid w:val="00396C28"/>
    <w:rsid w:val="0039770E"/>
    <w:rsid w:val="003A570C"/>
    <w:rsid w:val="003B0106"/>
    <w:rsid w:val="003B2277"/>
    <w:rsid w:val="003B358D"/>
    <w:rsid w:val="003C142C"/>
    <w:rsid w:val="003C63D9"/>
    <w:rsid w:val="003C6867"/>
    <w:rsid w:val="003D0D7C"/>
    <w:rsid w:val="003D4683"/>
    <w:rsid w:val="003D64D8"/>
    <w:rsid w:val="003D64E7"/>
    <w:rsid w:val="003D6FC9"/>
    <w:rsid w:val="003E01D7"/>
    <w:rsid w:val="003E168C"/>
    <w:rsid w:val="003E3847"/>
    <w:rsid w:val="003E3F18"/>
    <w:rsid w:val="003F3629"/>
    <w:rsid w:val="003F6231"/>
    <w:rsid w:val="003F719B"/>
    <w:rsid w:val="003F724A"/>
    <w:rsid w:val="00401EC0"/>
    <w:rsid w:val="00403D4E"/>
    <w:rsid w:val="00403D6D"/>
    <w:rsid w:val="004101D0"/>
    <w:rsid w:val="00413AD2"/>
    <w:rsid w:val="00413D84"/>
    <w:rsid w:val="00413F3B"/>
    <w:rsid w:val="00414213"/>
    <w:rsid w:val="00417A99"/>
    <w:rsid w:val="00421889"/>
    <w:rsid w:val="0042363A"/>
    <w:rsid w:val="00425DFC"/>
    <w:rsid w:val="00430BD6"/>
    <w:rsid w:val="0043262F"/>
    <w:rsid w:val="004334FA"/>
    <w:rsid w:val="00433C13"/>
    <w:rsid w:val="00434400"/>
    <w:rsid w:val="00434BC1"/>
    <w:rsid w:val="00436579"/>
    <w:rsid w:val="00437BCB"/>
    <w:rsid w:val="00442573"/>
    <w:rsid w:val="00444936"/>
    <w:rsid w:val="004515F7"/>
    <w:rsid w:val="00452944"/>
    <w:rsid w:val="004535CB"/>
    <w:rsid w:val="0045424B"/>
    <w:rsid w:val="00454852"/>
    <w:rsid w:val="00456F72"/>
    <w:rsid w:val="00460516"/>
    <w:rsid w:val="004619CE"/>
    <w:rsid w:val="00470DF4"/>
    <w:rsid w:val="00475973"/>
    <w:rsid w:val="00481647"/>
    <w:rsid w:val="004819C3"/>
    <w:rsid w:val="004842C7"/>
    <w:rsid w:val="00484881"/>
    <w:rsid w:val="004861F7"/>
    <w:rsid w:val="004907BC"/>
    <w:rsid w:val="0049343E"/>
    <w:rsid w:val="00493543"/>
    <w:rsid w:val="00494BBA"/>
    <w:rsid w:val="00495D9F"/>
    <w:rsid w:val="004A229B"/>
    <w:rsid w:val="004A65A9"/>
    <w:rsid w:val="004A721A"/>
    <w:rsid w:val="004B0D24"/>
    <w:rsid w:val="004B2189"/>
    <w:rsid w:val="004B64B3"/>
    <w:rsid w:val="004B7482"/>
    <w:rsid w:val="004C0D97"/>
    <w:rsid w:val="004C32D5"/>
    <w:rsid w:val="004C4610"/>
    <w:rsid w:val="004D2765"/>
    <w:rsid w:val="004D4BEE"/>
    <w:rsid w:val="004D7D8B"/>
    <w:rsid w:val="004E0EA6"/>
    <w:rsid w:val="004E17C0"/>
    <w:rsid w:val="004E6594"/>
    <w:rsid w:val="004F2538"/>
    <w:rsid w:val="004F2664"/>
    <w:rsid w:val="004F3A10"/>
    <w:rsid w:val="004F5822"/>
    <w:rsid w:val="004F58BC"/>
    <w:rsid w:val="004F5EB4"/>
    <w:rsid w:val="005017AF"/>
    <w:rsid w:val="00504103"/>
    <w:rsid w:val="00505A1D"/>
    <w:rsid w:val="00507D77"/>
    <w:rsid w:val="005108EA"/>
    <w:rsid w:val="00511F6D"/>
    <w:rsid w:val="00512CB0"/>
    <w:rsid w:val="00514E15"/>
    <w:rsid w:val="00515B57"/>
    <w:rsid w:val="00516260"/>
    <w:rsid w:val="00516C5E"/>
    <w:rsid w:val="00517288"/>
    <w:rsid w:val="00517A25"/>
    <w:rsid w:val="005211B0"/>
    <w:rsid w:val="00536087"/>
    <w:rsid w:val="00540FA1"/>
    <w:rsid w:val="005460AE"/>
    <w:rsid w:val="0054739D"/>
    <w:rsid w:val="0055263F"/>
    <w:rsid w:val="00560E41"/>
    <w:rsid w:val="005613C7"/>
    <w:rsid w:val="00562451"/>
    <w:rsid w:val="005631D3"/>
    <w:rsid w:val="00566888"/>
    <w:rsid w:val="00567152"/>
    <w:rsid w:val="005703AD"/>
    <w:rsid w:val="00571869"/>
    <w:rsid w:val="00572D0F"/>
    <w:rsid w:val="0057519F"/>
    <w:rsid w:val="005777B7"/>
    <w:rsid w:val="0058059B"/>
    <w:rsid w:val="005816FE"/>
    <w:rsid w:val="00582B41"/>
    <w:rsid w:val="00585E4B"/>
    <w:rsid w:val="00587D1B"/>
    <w:rsid w:val="005910FC"/>
    <w:rsid w:val="00597BBB"/>
    <w:rsid w:val="005A6C8C"/>
    <w:rsid w:val="005A797B"/>
    <w:rsid w:val="005B0021"/>
    <w:rsid w:val="005B468F"/>
    <w:rsid w:val="005B5D14"/>
    <w:rsid w:val="005C0A09"/>
    <w:rsid w:val="005C2BCE"/>
    <w:rsid w:val="005C6ECA"/>
    <w:rsid w:val="005D2F30"/>
    <w:rsid w:val="005D37FC"/>
    <w:rsid w:val="005D3A48"/>
    <w:rsid w:val="005D4BAD"/>
    <w:rsid w:val="005D7035"/>
    <w:rsid w:val="005D7E69"/>
    <w:rsid w:val="005E27F3"/>
    <w:rsid w:val="005E2D69"/>
    <w:rsid w:val="005E5758"/>
    <w:rsid w:val="005E5E6D"/>
    <w:rsid w:val="005E78F8"/>
    <w:rsid w:val="005F01B7"/>
    <w:rsid w:val="005F110B"/>
    <w:rsid w:val="005F4ECB"/>
    <w:rsid w:val="005F50FC"/>
    <w:rsid w:val="00601601"/>
    <w:rsid w:val="00606A78"/>
    <w:rsid w:val="00607D69"/>
    <w:rsid w:val="00610055"/>
    <w:rsid w:val="00616C82"/>
    <w:rsid w:val="00620148"/>
    <w:rsid w:val="0062112D"/>
    <w:rsid w:val="00621CA0"/>
    <w:rsid w:val="006278DD"/>
    <w:rsid w:val="006278F3"/>
    <w:rsid w:val="0063110A"/>
    <w:rsid w:val="00633AA7"/>
    <w:rsid w:val="006349E0"/>
    <w:rsid w:val="00636E17"/>
    <w:rsid w:val="00644A48"/>
    <w:rsid w:val="00647446"/>
    <w:rsid w:val="00653FBF"/>
    <w:rsid w:val="00661A32"/>
    <w:rsid w:val="00661ED7"/>
    <w:rsid w:val="00666B70"/>
    <w:rsid w:val="006723D9"/>
    <w:rsid w:val="00672AEB"/>
    <w:rsid w:val="006830DE"/>
    <w:rsid w:val="00683FF6"/>
    <w:rsid w:val="00686441"/>
    <w:rsid w:val="00686B9F"/>
    <w:rsid w:val="00686E01"/>
    <w:rsid w:val="00691ED2"/>
    <w:rsid w:val="006953A2"/>
    <w:rsid w:val="00695A0D"/>
    <w:rsid w:val="00695F71"/>
    <w:rsid w:val="00696CF9"/>
    <w:rsid w:val="00697C4C"/>
    <w:rsid w:val="006A5835"/>
    <w:rsid w:val="006A615A"/>
    <w:rsid w:val="006A6E03"/>
    <w:rsid w:val="006B32A1"/>
    <w:rsid w:val="006B568B"/>
    <w:rsid w:val="006B5691"/>
    <w:rsid w:val="006B5753"/>
    <w:rsid w:val="006B5D74"/>
    <w:rsid w:val="006C02AA"/>
    <w:rsid w:val="006C09FB"/>
    <w:rsid w:val="006C2145"/>
    <w:rsid w:val="006D0A23"/>
    <w:rsid w:val="006D1067"/>
    <w:rsid w:val="006D5853"/>
    <w:rsid w:val="006D73CC"/>
    <w:rsid w:val="006E1E38"/>
    <w:rsid w:val="006E7B01"/>
    <w:rsid w:val="006F08DE"/>
    <w:rsid w:val="006F0EAD"/>
    <w:rsid w:val="006F1CBE"/>
    <w:rsid w:val="006F55E7"/>
    <w:rsid w:val="006F7EE1"/>
    <w:rsid w:val="00702623"/>
    <w:rsid w:val="0070663A"/>
    <w:rsid w:val="0071402C"/>
    <w:rsid w:val="007226CF"/>
    <w:rsid w:val="007253A9"/>
    <w:rsid w:val="00732321"/>
    <w:rsid w:val="00733006"/>
    <w:rsid w:val="0073351F"/>
    <w:rsid w:val="007338D5"/>
    <w:rsid w:val="0074054D"/>
    <w:rsid w:val="0074175E"/>
    <w:rsid w:val="00741EB0"/>
    <w:rsid w:val="00742704"/>
    <w:rsid w:val="0075106F"/>
    <w:rsid w:val="007526AE"/>
    <w:rsid w:val="00752EA8"/>
    <w:rsid w:val="00755191"/>
    <w:rsid w:val="00756F2D"/>
    <w:rsid w:val="00760ABB"/>
    <w:rsid w:val="00766CDE"/>
    <w:rsid w:val="007679F5"/>
    <w:rsid w:val="00767BF0"/>
    <w:rsid w:val="0077178F"/>
    <w:rsid w:val="007724B5"/>
    <w:rsid w:val="007751C9"/>
    <w:rsid w:val="007756FF"/>
    <w:rsid w:val="0077696C"/>
    <w:rsid w:val="0078056A"/>
    <w:rsid w:val="00780737"/>
    <w:rsid w:val="007872C7"/>
    <w:rsid w:val="0079082E"/>
    <w:rsid w:val="00790DB0"/>
    <w:rsid w:val="00791BF3"/>
    <w:rsid w:val="00794FA5"/>
    <w:rsid w:val="007951B7"/>
    <w:rsid w:val="007954A9"/>
    <w:rsid w:val="00795CB7"/>
    <w:rsid w:val="00796016"/>
    <w:rsid w:val="007977C9"/>
    <w:rsid w:val="007A18E1"/>
    <w:rsid w:val="007A3BC2"/>
    <w:rsid w:val="007A49C9"/>
    <w:rsid w:val="007A6D42"/>
    <w:rsid w:val="007A72E2"/>
    <w:rsid w:val="007A7313"/>
    <w:rsid w:val="007A7B58"/>
    <w:rsid w:val="007B10FF"/>
    <w:rsid w:val="007B3BF3"/>
    <w:rsid w:val="007B4BB4"/>
    <w:rsid w:val="007B6227"/>
    <w:rsid w:val="007B69A1"/>
    <w:rsid w:val="007C4046"/>
    <w:rsid w:val="007C7FBC"/>
    <w:rsid w:val="007D2581"/>
    <w:rsid w:val="007D632B"/>
    <w:rsid w:val="007E0213"/>
    <w:rsid w:val="007E101C"/>
    <w:rsid w:val="007E33EC"/>
    <w:rsid w:val="007E45DE"/>
    <w:rsid w:val="007E5E4D"/>
    <w:rsid w:val="007F748A"/>
    <w:rsid w:val="0080333D"/>
    <w:rsid w:val="00805196"/>
    <w:rsid w:val="0080609F"/>
    <w:rsid w:val="00806E91"/>
    <w:rsid w:val="008129A5"/>
    <w:rsid w:val="00816D01"/>
    <w:rsid w:val="0082028A"/>
    <w:rsid w:val="008214B8"/>
    <w:rsid w:val="00821D72"/>
    <w:rsid w:val="0082361E"/>
    <w:rsid w:val="0082494A"/>
    <w:rsid w:val="0082747D"/>
    <w:rsid w:val="00840577"/>
    <w:rsid w:val="0084483B"/>
    <w:rsid w:val="00844D31"/>
    <w:rsid w:val="00844DAE"/>
    <w:rsid w:val="008457C5"/>
    <w:rsid w:val="0084595A"/>
    <w:rsid w:val="00846CC8"/>
    <w:rsid w:val="00847141"/>
    <w:rsid w:val="00860967"/>
    <w:rsid w:val="00862981"/>
    <w:rsid w:val="00867EDD"/>
    <w:rsid w:val="00867F70"/>
    <w:rsid w:val="00880633"/>
    <w:rsid w:val="00880920"/>
    <w:rsid w:val="00880A4A"/>
    <w:rsid w:val="00880A68"/>
    <w:rsid w:val="0088306A"/>
    <w:rsid w:val="00886629"/>
    <w:rsid w:val="00886918"/>
    <w:rsid w:val="0089634C"/>
    <w:rsid w:val="00896DEA"/>
    <w:rsid w:val="008A0DDC"/>
    <w:rsid w:val="008A7485"/>
    <w:rsid w:val="008B233E"/>
    <w:rsid w:val="008B48A0"/>
    <w:rsid w:val="008B5539"/>
    <w:rsid w:val="008B5A48"/>
    <w:rsid w:val="008B5F7D"/>
    <w:rsid w:val="008C0781"/>
    <w:rsid w:val="008C189A"/>
    <w:rsid w:val="008C2E38"/>
    <w:rsid w:val="008C36DD"/>
    <w:rsid w:val="008D1FDF"/>
    <w:rsid w:val="008E6A7A"/>
    <w:rsid w:val="008E6D91"/>
    <w:rsid w:val="008F05D6"/>
    <w:rsid w:val="008F32D0"/>
    <w:rsid w:val="009002FF"/>
    <w:rsid w:val="00901892"/>
    <w:rsid w:val="009024B4"/>
    <w:rsid w:val="00903F4D"/>
    <w:rsid w:val="00904BB6"/>
    <w:rsid w:val="00906FD2"/>
    <w:rsid w:val="00911EF8"/>
    <w:rsid w:val="00914E5A"/>
    <w:rsid w:val="009178DB"/>
    <w:rsid w:val="0092148C"/>
    <w:rsid w:val="009215CE"/>
    <w:rsid w:val="00925CE6"/>
    <w:rsid w:val="00933F5B"/>
    <w:rsid w:val="0093520A"/>
    <w:rsid w:val="009354CB"/>
    <w:rsid w:val="0094048C"/>
    <w:rsid w:val="009463BA"/>
    <w:rsid w:val="00947290"/>
    <w:rsid w:val="00951C6B"/>
    <w:rsid w:val="009552FF"/>
    <w:rsid w:val="00975219"/>
    <w:rsid w:val="00975246"/>
    <w:rsid w:val="009758C8"/>
    <w:rsid w:val="009758D1"/>
    <w:rsid w:val="00977C16"/>
    <w:rsid w:val="009829FC"/>
    <w:rsid w:val="0098726A"/>
    <w:rsid w:val="00991A9C"/>
    <w:rsid w:val="00995F6D"/>
    <w:rsid w:val="009964F9"/>
    <w:rsid w:val="0099651C"/>
    <w:rsid w:val="009A18E4"/>
    <w:rsid w:val="009A21BB"/>
    <w:rsid w:val="009A29A7"/>
    <w:rsid w:val="009A7A0F"/>
    <w:rsid w:val="009B1B84"/>
    <w:rsid w:val="009B1C1A"/>
    <w:rsid w:val="009B4C32"/>
    <w:rsid w:val="009B7387"/>
    <w:rsid w:val="009C1DE5"/>
    <w:rsid w:val="009C33E4"/>
    <w:rsid w:val="009C6D26"/>
    <w:rsid w:val="009E1EA6"/>
    <w:rsid w:val="009E1F72"/>
    <w:rsid w:val="009E2CDA"/>
    <w:rsid w:val="009E386A"/>
    <w:rsid w:val="009E3F27"/>
    <w:rsid w:val="009F12E3"/>
    <w:rsid w:val="009F261A"/>
    <w:rsid w:val="009F40A5"/>
    <w:rsid w:val="009F5C07"/>
    <w:rsid w:val="00A033A6"/>
    <w:rsid w:val="00A046AF"/>
    <w:rsid w:val="00A06690"/>
    <w:rsid w:val="00A1245B"/>
    <w:rsid w:val="00A133DD"/>
    <w:rsid w:val="00A13695"/>
    <w:rsid w:val="00A14269"/>
    <w:rsid w:val="00A1630F"/>
    <w:rsid w:val="00A170DB"/>
    <w:rsid w:val="00A25EF1"/>
    <w:rsid w:val="00A262AB"/>
    <w:rsid w:val="00A45508"/>
    <w:rsid w:val="00A45663"/>
    <w:rsid w:val="00A51680"/>
    <w:rsid w:val="00A519C7"/>
    <w:rsid w:val="00A51DFA"/>
    <w:rsid w:val="00A5435D"/>
    <w:rsid w:val="00A54994"/>
    <w:rsid w:val="00A54F3A"/>
    <w:rsid w:val="00A55926"/>
    <w:rsid w:val="00A60107"/>
    <w:rsid w:val="00A714BB"/>
    <w:rsid w:val="00A72F15"/>
    <w:rsid w:val="00A73DCC"/>
    <w:rsid w:val="00A7473D"/>
    <w:rsid w:val="00A7555E"/>
    <w:rsid w:val="00A768E0"/>
    <w:rsid w:val="00A77390"/>
    <w:rsid w:val="00A809D1"/>
    <w:rsid w:val="00A90BCB"/>
    <w:rsid w:val="00A92AD6"/>
    <w:rsid w:val="00AA1AA1"/>
    <w:rsid w:val="00AA2F7B"/>
    <w:rsid w:val="00AA3AF8"/>
    <w:rsid w:val="00AA46F3"/>
    <w:rsid w:val="00AA7537"/>
    <w:rsid w:val="00AB1075"/>
    <w:rsid w:val="00AB17B6"/>
    <w:rsid w:val="00AB1F5E"/>
    <w:rsid w:val="00AB4337"/>
    <w:rsid w:val="00AB5A44"/>
    <w:rsid w:val="00AB69F8"/>
    <w:rsid w:val="00AB7E88"/>
    <w:rsid w:val="00AC47E9"/>
    <w:rsid w:val="00AC53C2"/>
    <w:rsid w:val="00AC605B"/>
    <w:rsid w:val="00AD0E84"/>
    <w:rsid w:val="00AD5850"/>
    <w:rsid w:val="00AE2051"/>
    <w:rsid w:val="00AE3558"/>
    <w:rsid w:val="00AE4CAD"/>
    <w:rsid w:val="00AE55F2"/>
    <w:rsid w:val="00AF54F0"/>
    <w:rsid w:val="00B00ECB"/>
    <w:rsid w:val="00B0200D"/>
    <w:rsid w:val="00B0695C"/>
    <w:rsid w:val="00B146C8"/>
    <w:rsid w:val="00B1531F"/>
    <w:rsid w:val="00B22299"/>
    <w:rsid w:val="00B245C5"/>
    <w:rsid w:val="00B33A63"/>
    <w:rsid w:val="00B33D38"/>
    <w:rsid w:val="00B3491D"/>
    <w:rsid w:val="00B34FC4"/>
    <w:rsid w:val="00B36618"/>
    <w:rsid w:val="00B36DDC"/>
    <w:rsid w:val="00B435B2"/>
    <w:rsid w:val="00B443D2"/>
    <w:rsid w:val="00B4577C"/>
    <w:rsid w:val="00B45A19"/>
    <w:rsid w:val="00B460CA"/>
    <w:rsid w:val="00B47B2A"/>
    <w:rsid w:val="00B5500C"/>
    <w:rsid w:val="00B556B4"/>
    <w:rsid w:val="00B60770"/>
    <w:rsid w:val="00B619D2"/>
    <w:rsid w:val="00B645F0"/>
    <w:rsid w:val="00B65B39"/>
    <w:rsid w:val="00B6750F"/>
    <w:rsid w:val="00B717FB"/>
    <w:rsid w:val="00B731F1"/>
    <w:rsid w:val="00B816C9"/>
    <w:rsid w:val="00B877A0"/>
    <w:rsid w:val="00B92958"/>
    <w:rsid w:val="00B9330B"/>
    <w:rsid w:val="00B93846"/>
    <w:rsid w:val="00B94200"/>
    <w:rsid w:val="00B944C3"/>
    <w:rsid w:val="00BA08DF"/>
    <w:rsid w:val="00BA39C3"/>
    <w:rsid w:val="00BA3BB6"/>
    <w:rsid w:val="00BA58F0"/>
    <w:rsid w:val="00BB33DF"/>
    <w:rsid w:val="00BB5E64"/>
    <w:rsid w:val="00BB626C"/>
    <w:rsid w:val="00BC0359"/>
    <w:rsid w:val="00BC1862"/>
    <w:rsid w:val="00BC4424"/>
    <w:rsid w:val="00BC456F"/>
    <w:rsid w:val="00BC581A"/>
    <w:rsid w:val="00BC7851"/>
    <w:rsid w:val="00BD0500"/>
    <w:rsid w:val="00BD4DE6"/>
    <w:rsid w:val="00BD7540"/>
    <w:rsid w:val="00BE7299"/>
    <w:rsid w:val="00BF06DC"/>
    <w:rsid w:val="00BF5774"/>
    <w:rsid w:val="00BF5BD8"/>
    <w:rsid w:val="00C07D51"/>
    <w:rsid w:val="00C1148C"/>
    <w:rsid w:val="00C121ED"/>
    <w:rsid w:val="00C178E9"/>
    <w:rsid w:val="00C21FFF"/>
    <w:rsid w:val="00C26DD5"/>
    <w:rsid w:val="00C42A53"/>
    <w:rsid w:val="00C53379"/>
    <w:rsid w:val="00C55CD1"/>
    <w:rsid w:val="00C61142"/>
    <w:rsid w:val="00C61842"/>
    <w:rsid w:val="00C6212F"/>
    <w:rsid w:val="00C70447"/>
    <w:rsid w:val="00C71B7A"/>
    <w:rsid w:val="00C7371A"/>
    <w:rsid w:val="00C841F2"/>
    <w:rsid w:val="00C84D85"/>
    <w:rsid w:val="00C86AA3"/>
    <w:rsid w:val="00C87920"/>
    <w:rsid w:val="00C957EE"/>
    <w:rsid w:val="00C962FE"/>
    <w:rsid w:val="00C97060"/>
    <w:rsid w:val="00CA14A6"/>
    <w:rsid w:val="00CA658E"/>
    <w:rsid w:val="00CA7A79"/>
    <w:rsid w:val="00CB0C13"/>
    <w:rsid w:val="00CB4B6D"/>
    <w:rsid w:val="00CB6152"/>
    <w:rsid w:val="00CC4372"/>
    <w:rsid w:val="00CC6204"/>
    <w:rsid w:val="00CD015D"/>
    <w:rsid w:val="00CD0577"/>
    <w:rsid w:val="00CD1419"/>
    <w:rsid w:val="00CD4A6C"/>
    <w:rsid w:val="00CD6EF8"/>
    <w:rsid w:val="00CE1303"/>
    <w:rsid w:val="00CE5ED8"/>
    <w:rsid w:val="00CE6BCC"/>
    <w:rsid w:val="00CE73FB"/>
    <w:rsid w:val="00CF2FD4"/>
    <w:rsid w:val="00CF45EA"/>
    <w:rsid w:val="00CF5112"/>
    <w:rsid w:val="00CF6152"/>
    <w:rsid w:val="00CF7364"/>
    <w:rsid w:val="00D001B6"/>
    <w:rsid w:val="00D03310"/>
    <w:rsid w:val="00D04359"/>
    <w:rsid w:val="00D102E1"/>
    <w:rsid w:val="00D156D1"/>
    <w:rsid w:val="00D17919"/>
    <w:rsid w:val="00D210BD"/>
    <w:rsid w:val="00D225FD"/>
    <w:rsid w:val="00D22788"/>
    <w:rsid w:val="00D22C16"/>
    <w:rsid w:val="00D260D9"/>
    <w:rsid w:val="00D26D4D"/>
    <w:rsid w:val="00D310B3"/>
    <w:rsid w:val="00D33F9C"/>
    <w:rsid w:val="00D35955"/>
    <w:rsid w:val="00D36C0E"/>
    <w:rsid w:val="00D41E93"/>
    <w:rsid w:val="00D4227E"/>
    <w:rsid w:val="00D4367B"/>
    <w:rsid w:val="00D44FC5"/>
    <w:rsid w:val="00D46CDB"/>
    <w:rsid w:val="00D46D81"/>
    <w:rsid w:val="00D502F6"/>
    <w:rsid w:val="00D54C0E"/>
    <w:rsid w:val="00D5627B"/>
    <w:rsid w:val="00D60877"/>
    <w:rsid w:val="00D61BCC"/>
    <w:rsid w:val="00D62F2D"/>
    <w:rsid w:val="00D66D78"/>
    <w:rsid w:val="00D674B9"/>
    <w:rsid w:val="00D71AA7"/>
    <w:rsid w:val="00D71EB3"/>
    <w:rsid w:val="00D7255A"/>
    <w:rsid w:val="00D73310"/>
    <w:rsid w:val="00D763C0"/>
    <w:rsid w:val="00D8014C"/>
    <w:rsid w:val="00D80D71"/>
    <w:rsid w:val="00D83F78"/>
    <w:rsid w:val="00D86495"/>
    <w:rsid w:val="00D9210C"/>
    <w:rsid w:val="00D93616"/>
    <w:rsid w:val="00D93651"/>
    <w:rsid w:val="00D9486B"/>
    <w:rsid w:val="00DA2AE2"/>
    <w:rsid w:val="00DA3325"/>
    <w:rsid w:val="00DA53D7"/>
    <w:rsid w:val="00DA57F5"/>
    <w:rsid w:val="00DA6647"/>
    <w:rsid w:val="00DB148B"/>
    <w:rsid w:val="00DC144A"/>
    <w:rsid w:val="00DC57BE"/>
    <w:rsid w:val="00DC7064"/>
    <w:rsid w:val="00DC772D"/>
    <w:rsid w:val="00DD1748"/>
    <w:rsid w:val="00DD1FD7"/>
    <w:rsid w:val="00DD23F2"/>
    <w:rsid w:val="00DD3BA8"/>
    <w:rsid w:val="00DD6524"/>
    <w:rsid w:val="00DD6824"/>
    <w:rsid w:val="00DD6B76"/>
    <w:rsid w:val="00DE23CA"/>
    <w:rsid w:val="00DE2D6E"/>
    <w:rsid w:val="00DE571B"/>
    <w:rsid w:val="00DE57BA"/>
    <w:rsid w:val="00DF0461"/>
    <w:rsid w:val="00DF0D8B"/>
    <w:rsid w:val="00DF46A3"/>
    <w:rsid w:val="00DF4A6E"/>
    <w:rsid w:val="00DF4E2D"/>
    <w:rsid w:val="00E01C86"/>
    <w:rsid w:val="00E027D2"/>
    <w:rsid w:val="00E05B56"/>
    <w:rsid w:val="00E0727C"/>
    <w:rsid w:val="00E07EFC"/>
    <w:rsid w:val="00E10D46"/>
    <w:rsid w:val="00E11EE2"/>
    <w:rsid w:val="00E14302"/>
    <w:rsid w:val="00E144B5"/>
    <w:rsid w:val="00E149A8"/>
    <w:rsid w:val="00E15DE0"/>
    <w:rsid w:val="00E16946"/>
    <w:rsid w:val="00E17371"/>
    <w:rsid w:val="00E1740A"/>
    <w:rsid w:val="00E1790A"/>
    <w:rsid w:val="00E21C1A"/>
    <w:rsid w:val="00E21E91"/>
    <w:rsid w:val="00E22497"/>
    <w:rsid w:val="00E22C69"/>
    <w:rsid w:val="00E23097"/>
    <w:rsid w:val="00E253C4"/>
    <w:rsid w:val="00E26040"/>
    <w:rsid w:val="00E32C97"/>
    <w:rsid w:val="00E33C26"/>
    <w:rsid w:val="00E35D77"/>
    <w:rsid w:val="00E37247"/>
    <w:rsid w:val="00E42471"/>
    <w:rsid w:val="00E43095"/>
    <w:rsid w:val="00E4318B"/>
    <w:rsid w:val="00E45DAC"/>
    <w:rsid w:val="00E50696"/>
    <w:rsid w:val="00E534D3"/>
    <w:rsid w:val="00E637B8"/>
    <w:rsid w:val="00E642B3"/>
    <w:rsid w:val="00E66391"/>
    <w:rsid w:val="00E67732"/>
    <w:rsid w:val="00E70E0B"/>
    <w:rsid w:val="00E7760D"/>
    <w:rsid w:val="00E83162"/>
    <w:rsid w:val="00E851B3"/>
    <w:rsid w:val="00E8646B"/>
    <w:rsid w:val="00E86BEB"/>
    <w:rsid w:val="00E871B0"/>
    <w:rsid w:val="00E92B6A"/>
    <w:rsid w:val="00E9336D"/>
    <w:rsid w:val="00E95186"/>
    <w:rsid w:val="00E978C8"/>
    <w:rsid w:val="00EA321A"/>
    <w:rsid w:val="00EA4276"/>
    <w:rsid w:val="00EA4CED"/>
    <w:rsid w:val="00EA7DE2"/>
    <w:rsid w:val="00EB04D1"/>
    <w:rsid w:val="00EB3782"/>
    <w:rsid w:val="00EB4082"/>
    <w:rsid w:val="00EB6CD6"/>
    <w:rsid w:val="00EC0656"/>
    <w:rsid w:val="00EC2155"/>
    <w:rsid w:val="00EC362A"/>
    <w:rsid w:val="00EC3E0D"/>
    <w:rsid w:val="00EC69AE"/>
    <w:rsid w:val="00EC6E26"/>
    <w:rsid w:val="00EE32FB"/>
    <w:rsid w:val="00EE4707"/>
    <w:rsid w:val="00EE4B9C"/>
    <w:rsid w:val="00EE5FBA"/>
    <w:rsid w:val="00EE6D1E"/>
    <w:rsid w:val="00EF0621"/>
    <w:rsid w:val="00EF0C1A"/>
    <w:rsid w:val="00EF119A"/>
    <w:rsid w:val="00EF40A2"/>
    <w:rsid w:val="00EF4D85"/>
    <w:rsid w:val="00EF5448"/>
    <w:rsid w:val="00EF67A5"/>
    <w:rsid w:val="00F01167"/>
    <w:rsid w:val="00F01524"/>
    <w:rsid w:val="00F01EB4"/>
    <w:rsid w:val="00F029A6"/>
    <w:rsid w:val="00F02AAD"/>
    <w:rsid w:val="00F03D57"/>
    <w:rsid w:val="00F05458"/>
    <w:rsid w:val="00F05900"/>
    <w:rsid w:val="00F05959"/>
    <w:rsid w:val="00F136BB"/>
    <w:rsid w:val="00F13E91"/>
    <w:rsid w:val="00F23C36"/>
    <w:rsid w:val="00F25177"/>
    <w:rsid w:val="00F25919"/>
    <w:rsid w:val="00F2720D"/>
    <w:rsid w:val="00F35C20"/>
    <w:rsid w:val="00F365CC"/>
    <w:rsid w:val="00F36FFA"/>
    <w:rsid w:val="00F41F83"/>
    <w:rsid w:val="00F4301E"/>
    <w:rsid w:val="00F44423"/>
    <w:rsid w:val="00F47E96"/>
    <w:rsid w:val="00F513FD"/>
    <w:rsid w:val="00F5751B"/>
    <w:rsid w:val="00F57B28"/>
    <w:rsid w:val="00F6503B"/>
    <w:rsid w:val="00F665DE"/>
    <w:rsid w:val="00F70C02"/>
    <w:rsid w:val="00F73A4B"/>
    <w:rsid w:val="00F73F45"/>
    <w:rsid w:val="00F7723F"/>
    <w:rsid w:val="00F77720"/>
    <w:rsid w:val="00F800D1"/>
    <w:rsid w:val="00F8113A"/>
    <w:rsid w:val="00F81AA9"/>
    <w:rsid w:val="00F83800"/>
    <w:rsid w:val="00F869AA"/>
    <w:rsid w:val="00F950D0"/>
    <w:rsid w:val="00F97928"/>
    <w:rsid w:val="00FA21B7"/>
    <w:rsid w:val="00FA47A4"/>
    <w:rsid w:val="00FA7086"/>
    <w:rsid w:val="00FB0D03"/>
    <w:rsid w:val="00FB5A54"/>
    <w:rsid w:val="00FB6D30"/>
    <w:rsid w:val="00FB7615"/>
    <w:rsid w:val="00FC334D"/>
    <w:rsid w:val="00FD17A9"/>
    <w:rsid w:val="00FD3B44"/>
    <w:rsid w:val="00FD4577"/>
    <w:rsid w:val="00FD5C45"/>
    <w:rsid w:val="00FE3EE9"/>
    <w:rsid w:val="00FE4B29"/>
    <w:rsid w:val="00FF280A"/>
    <w:rsid w:val="00FF525D"/>
    <w:rsid w:val="00FF5C7E"/>
    <w:rsid w:val="00FF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41231A"/>
  <w15:docId w15:val="{4B32B42A-8757-40E2-8037-B659E8D48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4" w:line="271" w:lineRule="auto"/>
      <w:ind w:left="10" w:right="76" w:hanging="10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3"/>
      </w:numPr>
      <w:spacing w:after="14"/>
      <w:ind w:left="574"/>
      <w:outlineLvl w:val="0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color w:val="000000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60E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0E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0E4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0E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0E4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737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371A"/>
    <w:rPr>
      <w:color w:val="605E5C"/>
      <w:shd w:val="clear" w:color="auto" w:fill="E1DFDD"/>
    </w:rPr>
  </w:style>
  <w:style w:type="paragraph" w:styleId="Akapitzlist">
    <w:name w:val="List Paragraph"/>
    <w:aliases w:val="Numerowanie,List Paragraph,Akapit z listą BS,Kolorowa lista — akcent 11,Akapit z listą2,Preambuła,L1,Akapit z listą5,T_SZ_List Paragraph"/>
    <w:basedOn w:val="Normalny"/>
    <w:link w:val="AkapitzlistZnak"/>
    <w:uiPriority w:val="34"/>
    <w:qFormat/>
    <w:rsid w:val="001973E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C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424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BC4424"/>
    <w:pPr>
      <w:tabs>
        <w:tab w:val="center" w:pos="4680"/>
        <w:tab w:val="right" w:pos="9360"/>
      </w:tabs>
      <w:spacing w:after="0" w:line="240" w:lineRule="auto"/>
      <w:ind w:left="0" w:right="0" w:firstLine="0"/>
    </w:pPr>
    <w:rPr>
      <w:rFonts w:asciiTheme="minorHAnsi" w:eastAsiaTheme="minorEastAsia" w:hAnsiTheme="minorHAnsi"/>
      <w:color w:val="auto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BC4424"/>
    <w:rPr>
      <w:rFonts w:cs="Times New Roman"/>
      <w:kern w:val="0"/>
      <w14:ligatures w14:val="none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,Preambuła Znak,L1 Znak,Akapit z listą5 Znak,T_SZ_List Paragraph Znak"/>
    <w:link w:val="Akapitzlist"/>
    <w:uiPriority w:val="34"/>
    <w:qFormat/>
    <w:locked/>
    <w:rsid w:val="009E1F72"/>
    <w:rPr>
      <w:rFonts w:ascii="Times New Roman" w:eastAsia="Times New Roman" w:hAnsi="Times New Roman" w:cs="Times New Roman"/>
      <w:color w:val="000000"/>
    </w:rPr>
  </w:style>
  <w:style w:type="paragraph" w:customStyle="1" w:styleId="pf0">
    <w:name w:val="pf0"/>
    <w:basedOn w:val="Normalny"/>
    <w:rsid w:val="00122FC0"/>
    <w:pPr>
      <w:spacing w:before="100" w:beforeAutospacing="1" w:after="100" w:afterAutospacing="1" w:line="240" w:lineRule="auto"/>
      <w:ind w:left="0" w:right="0" w:firstLine="0"/>
    </w:pPr>
    <w:rPr>
      <w:color w:val="auto"/>
      <w:kern w:val="0"/>
      <w:sz w:val="24"/>
      <w:szCs w:val="24"/>
      <w14:ligatures w14:val="none"/>
    </w:rPr>
  </w:style>
  <w:style w:type="character" w:customStyle="1" w:styleId="cf01">
    <w:name w:val="cf01"/>
    <w:basedOn w:val="Domylnaczcionkaakapitu"/>
    <w:rsid w:val="00122FC0"/>
    <w:rPr>
      <w:rFonts w:ascii="Segoe UI" w:hAnsi="Segoe UI" w:cs="Segoe UI" w:hint="default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227815"/>
    <w:pPr>
      <w:spacing w:before="100" w:beforeAutospacing="1" w:after="100" w:afterAutospacing="1" w:line="240" w:lineRule="auto"/>
      <w:ind w:left="0" w:right="0" w:firstLine="0"/>
    </w:pPr>
    <w:rPr>
      <w:color w:val="auto"/>
      <w:kern w:val="0"/>
      <w:sz w:val="24"/>
      <w:szCs w:val="24"/>
      <w14:ligatures w14:val="none"/>
    </w:rPr>
  </w:style>
  <w:style w:type="paragraph" w:customStyle="1" w:styleId="pktpunkt">
    <w:name w:val="pktpunkt"/>
    <w:basedOn w:val="Normalny"/>
    <w:rsid w:val="005017AF"/>
    <w:pPr>
      <w:spacing w:before="100" w:beforeAutospacing="1" w:after="100" w:afterAutospacing="1" w:line="240" w:lineRule="auto"/>
      <w:ind w:left="0" w:right="0" w:firstLine="0"/>
    </w:pPr>
    <w:rPr>
      <w:color w:val="auto"/>
      <w:kern w:val="0"/>
      <w:sz w:val="24"/>
      <w:szCs w:val="24"/>
      <w14:ligatures w14:val="none"/>
    </w:rPr>
  </w:style>
  <w:style w:type="paragraph" w:customStyle="1" w:styleId="litlitera">
    <w:name w:val="litlitera"/>
    <w:basedOn w:val="Normalny"/>
    <w:rsid w:val="005017AF"/>
    <w:pPr>
      <w:spacing w:before="100" w:beforeAutospacing="1" w:after="100" w:afterAutospacing="1" w:line="240" w:lineRule="auto"/>
      <w:ind w:left="0" w:right="0" w:firstLine="0"/>
    </w:pPr>
    <w:rPr>
      <w:color w:val="auto"/>
      <w:kern w:val="0"/>
      <w:sz w:val="24"/>
      <w:szCs w:val="24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B0200D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4F2538"/>
    <w:pPr>
      <w:spacing w:after="0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B245C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83800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5C0A09"/>
    <w:pPr>
      <w:spacing w:after="0" w:line="240" w:lineRule="auto"/>
      <w:ind w:left="0" w:right="0" w:firstLine="0"/>
    </w:pPr>
    <w:rPr>
      <w:rFonts w:ascii="Calibri" w:hAnsi="Calibri" w:cstheme="minorBidi"/>
      <w:color w:val="auto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C0A09"/>
    <w:rPr>
      <w:rFonts w:ascii="Calibri" w:eastAsia="Times New Roman" w:hAnsi="Calibri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hyperlink" Target="https://bazakonkurencyjnosci.funduszeeuropejskie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1F8E6-1ACA-4F8D-A51E-A696C9C0F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4322</Words>
  <Characters>25935</Characters>
  <Application>Microsoft Office Word</Application>
  <DocSecurity>0</DocSecurity>
  <Lines>216</Lines>
  <Paragraphs>60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Microsoft Word - Zapytanie ofertowe - badania przemysBowe Novacode 18.04.2023 - ostateczna wersja LC</vt:lpstr>
      <vt:lpstr>Microsoft Word - Zapytanie ofertowe - badania przemysBowe Novacode 18.04.2023 - ostateczna wersja LC</vt:lpstr>
    </vt:vector>
  </TitlesOfParts>
  <Company/>
  <LinksUpToDate>false</LinksUpToDate>
  <CharactersWithSpaces>30197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Zapytanie ofertowe - badania przemysBowe Novacode 18.04.2023 - ostateczna wersja LC</dc:title>
  <dc:subject/>
  <dc:creator>k.massel</dc:creator>
  <cp:keywords/>
  <cp:lastModifiedBy>marcinek@lc.net.pl</cp:lastModifiedBy>
  <cp:revision>28</cp:revision>
  <cp:lastPrinted>2026-03-24T21:43:00Z</cp:lastPrinted>
  <dcterms:created xsi:type="dcterms:W3CDTF">2026-03-24T09:35:00Z</dcterms:created>
  <dcterms:modified xsi:type="dcterms:W3CDTF">2026-03-24T21:43:00Z</dcterms:modified>
</cp:coreProperties>
</file>